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23A45B26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7777777" w:rsidR="001F03B2" w:rsidRPr="00F86C90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F86C90">
        <w:rPr>
          <w:rFonts w:ascii="Times New Roman" w:hAnsi="Times New Roman" w:cs="Times New Roman"/>
          <w:b/>
          <w:sz w:val="36"/>
          <w:szCs w:val="36"/>
          <w:lang w:val="it-IT"/>
        </w:rPr>
        <w:t>RESTART: resilienza e formazione per le PMI</w:t>
      </w:r>
    </w:p>
    <w:p w14:paraId="6C1C9871" w14:textId="77777777" w:rsidR="000D0607" w:rsidRPr="00F86C90" w:rsidRDefault="000D0607" w:rsidP="007A6687">
      <w:pPr>
        <w:jc w:val="center"/>
        <w:rPr>
          <w:rFonts w:ascii="Times New Roman" w:hAnsi="Times New Roman" w:cs="Times New Roman"/>
          <w:b/>
          <w:lang w:val="it-IT"/>
        </w:rPr>
      </w:pPr>
    </w:p>
    <w:p w14:paraId="2011205D" w14:textId="0BA929A7" w:rsidR="000C5C67" w:rsidRPr="00F86C90" w:rsidRDefault="00963FAE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F86C90">
        <w:rPr>
          <w:rFonts w:ascii="Times New Roman" w:hAnsi="Times New Roman" w:cs="Times New Roman"/>
          <w:b/>
          <w:bCs/>
          <w:sz w:val="48"/>
          <w:szCs w:val="48"/>
          <w:lang w:val="it-IT"/>
        </w:rPr>
        <w:t>Modello di caso di studio</w:t>
      </w:r>
    </w:p>
    <w:p w14:paraId="4C134642" w14:textId="77777777" w:rsidR="001F03B2" w:rsidRPr="000D0607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86C90">
        <w:rPr>
          <w:rFonts w:ascii="Times New Roman" w:hAnsi="Times New Roman" w:cs="Times New Roman"/>
          <w:b/>
          <w:sz w:val="28"/>
          <w:szCs w:val="28"/>
          <w:lang w:val="it-IT"/>
        </w:rPr>
        <w:t xml:space="preserve">(Risultato del progetto 3 - Attività 3.1. </w:t>
      </w:r>
      <w:r w:rsidRPr="000D0607">
        <w:rPr>
          <w:rFonts w:ascii="Times New Roman" w:hAnsi="Times New Roman" w:cs="Times New Roman"/>
          <w:b/>
          <w:sz w:val="28"/>
          <w:szCs w:val="28"/>
        </w:rPr>
        <w:t xml:space="preserve">&amp; </w:t>
      </w:r>
      <w:proofErr w:type="spellStart"/>
      <w:r w:rsidRPr="000D0607">
        <w:rPr>
          <w:rFonts w:ascii="Times New Roman" w:hAnsi="Times New Roman" w:cs="Times New Roman"/>
          <w:b/>
          <w:sz w:val="28"/>
          <w:szCs w:val="28"/>
        </w:rPr>
        <w:t>Attività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</w:rPr>
        <w:t xml:space="preserve"> 3.2)</w:t>
      </w:r>
    </w:p>
    <w:p w14:paraId="029A5F1C" w14:textId="77777777" w:rsidR="00024CD4" w:rsidRPr="000D0607" w:rsidRDefault="00024CD4" w:rsidP="007A6687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568"/>
      </w:tblGrid>
      <w:tr w:rsidR="004555FE" w:rsidRPr="00F86C90" w14:paraId="66753E1A" w14:textId="3E34DF70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00A48C39" w:rsidR="004555FE" w:rsidRPr="00F86C90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F86C90">
              <w:rPr>
                <w:rFonts w:cstheme="minorHAnsi"/>
                <w:b/>
                <w:bCs/>
                <w:lang w:val="it-IT"/>
              </w:rPr>
              <w:t>Autore del caso di 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69A0AEA3" w:rsidR="004555FE" w:rsidRPr="00F86C90" w:rsidRDefault="004555FE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 xml:space="preserve"> STEP RI Parco scientifico e tecnologico dell'Università di Fiume</w:t>
            </w:r>
          </w:p>
        </w:tc>
      </w:tr>
      <w:tr w:rsidR="004555FE" w:rsidRPr="00F86C90" w14:paraId="61AF4020" w14:textId="18B5C4A5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A42246" w:rsidR="004555FE" w:rsidRPr="00F86C90" w:rsidRDefault="004555FE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it-IT" w:eastAsia="en-GB"/>
              </w:rPr>
            </w:pPr>
            <w:r w:rsidRPr="00F86C90">
              <w:rPr>
                <w:rFonts w:cstheme="minorHAnsi"/>
                <w:b/>
                <w:bCs/>
                <w:lang w:val="it-IT"/>
              </w:rPr>
              <w:t xml:space="preserve">Nome del modulo a cui è assegnato il caso di studio: 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18000F3D" w:rsidR="004555FE" w:rsidRPr="00F86C90" w:rsidRDefault="006B06D3" w:rsidP="00EB700A">
            <w:pPr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 xml:space="preserve">Modulo 6: </w:t>
            </w:r>
            <w:proofErr w:type="spellStart"/>
            <w:r w:rsidRPr="00F86C90">
              <w:rPr>
                <w:rFonts w:cstheme="minorHAnsi"/>
                <w:bCs/>
                <w:i/>
                <w:lang w:val="it-IT"/>
              </w:rPr>
              <w:t>Servitizzazione</w:t>
            </w:r>
            <w:proofErr w:type="spellEnd"/>
            <w:r w:rsidRPr="00F86C90">
              <w:rPr>
                <w:rFonts w:cstheme="minorHAnsi"/>
                <w:bCs/>
                <w:i/>
                <w:lang w:val="it-IT"/>
              </w:rPr>
              <w:t xml:space="preserve"> – trasformare i prodotti in servizi</w:t>
            </w:r>
          </w:p>
        </w:tc>
      </w:tr>
      <w:tr w:rsidR="004D29F0" w:rsidRPr="004555FE" w14:paraId="761783B0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59460C0F" w:rsidR="004D29F0" w:rsidRPr="00F86C90" w:rsidRDefault="004D29F0" w:rsidP="004D29F0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F86C90">
              <w:rPr>
                <w:rFonts w:cstheme="minorHAnsi"/>
                <w:b/>
                <w:bCs/>
                <w:lang w:val="it-IT"/>
              </w:rPr>
              <w:t>Titolo del caso di 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56F5A610" w:rsidR="004D29F0" w:rsidRDefault="006B06D3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Rolls-Royce – Power-by-the-Hour</w:t>
            </w:r>
          </w:p>
        </w:tc>
      </w:tr>
      <w:tr w:rsidR="004D29F0" w:rsidRPr="00F86C90" w14:paraId="00C5E36D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72077B1E" w:rsidR="004D29F0" w:rsidRPr="00F86C90" w:rsidRDefault="004D29F0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F86C90">
              <w:rPr>
                <w:rFonts w:cstheme="minorHAnsi"/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BC9AE" w14:textId="10A5C1FA" w:rsidR="00113559" w:rsidRPr="00F86C90" w:rsidRDefault="00113559" w:rsidP="00113559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>Rolls-Royce Power-by-the-Hour (PBH) è un'offerta di servizi che consente alle compagnie aeree di pagare per la potenza e il tempo in cui utilizzano effettivamente i motori degli aerei, piuttosto che acquistarli e mantenerli. Questa offerta di servizi è progettata per fornire alle compagnie aeree una struttura dei costi prevedibile e stabile per la manutenzione dei motori, garantendo al contempo che i loro motori siano sempre in ottime condizioni.</w:t>
            </w:r>
          </w:p>
          <w:p w14:paraId="358BBA32" w14:textId="420F5336" w:rsidR="00113559" w:rsidRPr="00F86C90" w:rsidRDefault="00113559" w:rsidP="00113559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>Nell'ambito del programma Power-by-the-Hour, Rolls-Royce si assume la piena responsabilità per la manutenzione, la riparazione e la revisione dei motori, compresa la fornitura di pezzi di ricambio e supporto tecnico. In cambio, la compagnia aerea paga una tariffa fissa per ora di volo del motore, in base ai livelli di utilizzo concordati.</w:t>
            </w:r>
          </w:p>
          <w:p w14:paraId="4C72E79B" w14:textId="77777777" w:rsidR="00113559" w:rsidRPr="00F86C90" w:rsidRDefault="00113559" w:rsidP="00113559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>Rolls-Royce ha lanciato l'offerta di servizi PBH nel 1960 come un modo per aiutare le compagnie aeree a gestire l'alto costo e la complessità della manutenzione dei loro motori a reazione. Da allora, è diventato una pietra miliare del modello di business di Rolls-Royce, rappresentando una parte significativa delle entrate dell'azienda.</w:t>
            </w:r>
          </w:p>
          <w:p w14:paraId="1C858F35" w14:textId="60F80BB7" w:rsidR="00113559" w:rsidRPr="00F86C90" w:rsidRDefault="00113559" w:rsidP="00113559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>Un esempio notevole del programma Power-by-the-Hour in azione è il suo utilizzo da parte di Emirates, una delle più grandi compagnie aeree del mondo. Emirates ha firmato un accordo Power-by-the-Hour di 15 anni con Rolls-Royce nel 2015, che copre i motori Trent 900 che alimentano la sua flotta di Airbus A380. L'accordo garantisce che i motori Emirates siano sempre in ottime condizioni e assicura che la compagnia aerea possa operare i suoi A380 con la massima efficienza e affidabilità.</w:t>
            </w:r>
          </w:p>
          <w:p w14:paraId="27EB165E" w14:textId="6EA19C20" w:rsidR="004D29F0" w:rsidRPr="00F86C90" w:rsidRDefault="00113559" w:rsidP="00D57A6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F86C90">
              <w:rPr>
                <w:rFonts w:cstheme="minorHAnsi"/>
                <w:bCs/>
                <w:i/>
                <w:lang w:val="it-IT"/>
              </w:rPr>
              <w:t xml:space="preserve">Nel complesso, l'offerta Rolls-Royce Power-by-the-Hour è un caso di studio di successo di come un'offerta di servizi possa fornire valore ai clienti </w:t>
            </w:r>
            <w:r w:rsidRPr="00F86C90">
              <w:rPr>
                <w:rFonts w:cstheme="minorHAnsi"/>
                <w:bCs/>
                <w:i/>
                <w:lang w:val="it-IT"/>
              </w:rPr>
              <w:lastRenderedPageBreak/>
              <w:t>affrontando le loro esigenze e preoccupazioni, generando al contempo entrate e garantendo la fedeltà a lungo termine per l'azienda.</w:t>
            </w:r>
          </w:p>
        </w:tc>
      </w:tr>
      <w:tr w:rsidR="004D29F0" w:rsidRPr="004555FE" w14:paraId="208996DD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23FEBC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lastRenderedPageBreak/>
              <w:t xml:space="preserve">Link per </w:t>
            </w:r>
            <w:proofErr w:type="spellStart"/>
            <w:r w:rsidRPr="004D29F0">
              <w:rPr>
                <w:rFonts w:cstheme="minorHAnsi"/>
                <w:b/>
                <w:bCs/>
              </w:rPr>
              <w:t>ulteriori</w:t>
            </w:r>
            <w:proofErr w:type="spellEnd"/>
            <w:r w:rsidRPr="004D29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29F0">
              <w:rPr>
                <w:rFonts w:cstheme="minorHAnsi"/>
                <w:b/>
                <w:bCs/>
              </w:rPr>
              <w:t>informazioni</w:t>
            </w:r>
            <w:proofErr w:type="spellEnd"/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D4391" w14:textId="6581AAEA" w:rsidR="00113559" w:rsidRDefault="00000000" w:rsidP="004555FE">
            <w:pPr>
              <w:jc w:val="both"/>
              <w:rPr>
                <w:rFonts w:cstheme="minorHAnsi"/>
                <w:bCs/>
                <w:i/>
              </w:rPr>
            </w:pPr>
            <w:hyperlink r:id="rId11" w:history="1">
              <w:r w:rsidR="00113559" w:rsidRPr="00677A84">
                <w:rPr>
                  <w:rStyle w:val="Collegamentoipertestuale"/>
                  <w:rFonts w:cstheme="minorHAnsi"/>
                  <w:bCs/>
                  <w:i/>
                </w:rPr>
                <w:t>https://www.rolls-royce.com/media/press-releases-archive/yr-2012/121030-the-hour.aspx</w:t>
              </w:r>
            </w:hyperlink>
          </w:p>
          <w:p w14:paraId="0A2AA1B0" w14:textId="6952A27E" w:rsidR="00113559" w:rsidRDefault="00000000" w:rsidP="00113559">
            <w:pPr>
              <w:jc w:val="both"/>
              <w:rPr>
                <w:rFonts w:cstheme="minorHAnsi"/>
                <w:bCs/>
                <w:i/>
              </w:rPr>
            </w:pPr>
            <w:hyperlink r:id="rId12" w:history="1">
              <w:r w:rsidR="00113559" w:rsidRPr="00677A84">
                <w:rPr>
                  <w:rStyle w:val="Collegamentoipertestuale"/>
                  <w:rFonts w:cstheme="minorHAnsi"/>
                  <w:bCs/>
                  <w:i/>
                </w:rPr>
                <w:t>https://www.researchgate.net/publication/260115550_Power-by-the-hour_The_role_of_technology_in_reshaping_business_strategy_at_Rolls-Royce</w:t>
              </w:r>
            </w:hyperlink>
          </w:p>
        </w:tc>
      </w:tr>
      <w:tr w:rsidR="00F86C90" w:rsidRPr="00F86C90" w14:paraId="38846A9F" w14:textId="3D05AC26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77777777" w:rsidR="00F86C90" w:rsidRPr="00F86C90" w:rsidRDefault="00F86C90" w:rsidP="00F86C90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F86C90">
              <w:rPr>
                <w:rFonts w:cstheme="minorHAnsi"/>
                <w:b/>
                <w:bCs/>
                <w:lang w:val="it-IT"/>
              </w:rPr>
              <w:t>Gruppo target del caso di studio:</w:t>
            </w:r>
          </w:p>
          <w:p w14:paraId="0D3B56FA" w14:textId="77777777" w:rsidR="00F86C90" w:rsidRPr="00F86C90" w:rsidRDefault="00F86C90" w:rsidP="00F86C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D658B" w14:textId="77777777" w:rsidR="00F86C90" w:rsidRPr="005E01AE" w:rsidRDefault="00F86C90" w:rsidP="00F86C90">
            <w:pPr>
              <w:rPr>
                <w:rFonts w:cstheme="minorHAnsi"/>
                <w:bCs/>
                <w:lang w:val="it-IT"/>
              </w:rPr>
            </w:pPr>
            <w:r w:rsidRPr="005E01AE">
              <w:rPr>
                <w:rFonts w:cstheme="minorHAnsi"/>
                <w:bCs/>
                <w:lang w:val="it-IT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 xml:space="preserve">Micro, piccole e medie imprese </w:t>
            </w:r>
            <w:r>
              <w:rPr>
                <w:rFonts w:cstheme="minorHAnsi"/>
                <w:bCs/>
                <w:lang w:val="it-IT"/>
              </w:rPr>
              <w:t>(MPMI</w:t>
            </w:r>
            <w:r w:rsidRPr="005E01AE">
              <w:rPr>
                <w:rFonts w:cstheme="minorHAnsi"/>
                <w:bCs/>
                <w:lang w:val="it-IT"/>
              </w:rPr>
              <w:t>)</w:t>
            </w:r>
          </w:p>
          <w:p w14:paraId="561D6661" w14:textId="77777777" w:rsidR="00F86C90" w:rsidRPr="005E01AE" w:rsidRDefault="00F86C90" w:rsidP="00F86C90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Dipendenti delle MPMI</w:t>
            </w:r>
          </w:p>
          <w:p w14:paraId="40ED6BC2" w14:textId="77777777" w:rsidR="00F86C90" w:rsidRPr="005E01AE" w:rsidRDefault="00F86C90" w:rsidP="00F86C90">
            <w:pPr>
              <w:rPr>
                <w:rFonts w:cstheme="minorHAnsi"/>
                <w:bCs/>
                <w:lang w:val="it-IT"/>
              </w:rPr>
            </w:pPr>
            <w:r w:rsidRPr="005E01AE">
              <w:rPr>
                <w:rFonts w:cstheme="minorHAnsi"/>
                <w:bCs/>
                <w:lang w:val="it-IT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L'ecosistema IFP dell'UE</w:t>
            </w:r>
          </w:p>
          <w:p w14:paraId="1DA9F3F1" w14:textId="6F4BC71E" w:rsidR="00F86C90" w:rsidRPr="00F86C90" w:rsidRDefault="00F86C90" w:rsidP="00F86C90">
            <w:pPr>
              <w:rPr>
                <w:rFonts w:cstheme="minorHAnsi"/>
                <w:bCs/>
                <w:i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Organizzazioni di supporto alle imprese</w:t>
            </w:r>
          </w:p>
        </w:tc>
      </w:tr>
      <w:tr w:rsidR="00F86C90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7F1097" w:rsidR="00F86C90" w:rsidRPr="004555FE" w:rsidRDefault="00F86C90" w:rsidP="00F86C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Competenze e abilità ESCO</w:t>
            </w:r>
          </w:p>
        </w:tc>
      </w:tr>
      <w:tr w:rsidR="00F86C90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99BE6" w14:textId="77777777" w:rsidR="00F86C90" w:rsidRPr="004555FE" w:rsidRDefault="00F86C90" w:rsidP="00F86C90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Capacità e competenze trasversali</w:t>
            </w:r>
          </w:p>
          <w:p w14:paraId="6E3E92C1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Abilità sociali ed emotive</w:t>
            </w:r>
          </w:p>
          <w:p w14:paraId="7190EBE6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Pensiero critico</w:t>
            </w:r>
          </w:p>
          <w:p w14:paraId="5FB6C513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analitico</w:t>
            </w:r>
          </w:p>
          <w:p w14:paraId="01B340C0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Risoluzione dei problemi</w:t>
            </w:r>
          </w:p>
          <w:p w14:paraId="54C7A6DE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Autogestione</w:t>
            </w:r>
          </w:p>
          <w:p w14:paraId="0A59776F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25478D35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Adattabilità</w:t>
            </w:r>
          </w:p>
          <w:p w14:paraId="4500E05A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Resilienza</w:t>
            </w:r>
          </w:p>
          <w:p w14:paraId="4DABBC14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Creatività</w:t>
            </w:r>
          </w:p>
          <w:p w14:paraId="505B2DDF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Networking</w:t>
            </w:r>
          </w:p>
          <w:p w14:paraId="54FB9F59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Iniziativa</w:t>
            </w:r>
          </w:p>
          <w:p w14:paraId="541D0348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Flessibilità</w:t>
            </w:r>
          </w:p>
          <w:p w14:paraId="7813B4D9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Apertura</w:t>
            </w:r>
          </w:p>
          <w:p w14:paraId="270DE4EA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Comprendere la complessità</w:t>
            </w:r>
          </w:p>
          <w:p w14:paraId="5B13B70E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Cooperazione</w:t>
            </w:r>
          </w:p>
          <w:p w14:paraId="1E6269F5" w14:textId="77777777" w:rsidR="00F86C90" w:rsidRPr="00D57A6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57A6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Empatia</w:t>
            </w:r>
          </w:p>
          <w:p w14:paraId="408795A0" w14:textId="77777777" w:rsidR="00F86C90" w:rsidRPr="00113559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Innovazione</w:t>
            </w:r>
          </w:p>
          <w:p w14:paraId="2C83E8C1" w14:textId="77777777" w:rsidR="00F86C90" w:rsidRPr="004555FE" w:rsidRDefault="00F86C90" w:rsidP="00F86C9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Leadership</w:t>
            </w:r>
          </w:p>
          <w:p w14:paraId="5B84EE7B" w14:textId="77777777" w:rsidR="00F86C90" w:rsidRPr="004555FE" w:rsidRDefault="00F86C90" w:rsidP="00F86C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15BDD1A2" w14:textId="77777777" w:rsidR="00F86C90" w:rsidRPr="004555FE" w:rsidRDefault="00F86C90" w:rsidP="00F86C90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</w:t>
            </w:r>
          </w:p>
          <w:p w14:paraId="2E1FEB60" w14:textId="77777777" w:rsidR="00F86C90" w:rsidRPr="004555FE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tecnologiche</w:t>
            </w:r>
          </w:p>
          <w:p w14:paraId="19958C35" w14:textId="77777777" w:rsidR="00F86C90" w:rsidRPr="00113559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Marketing del prodotto</w:t>
            </w:r>
          </w:p>
          <w:p w14:paraId="193087ED" w14:textId="77777777" w:rsidR="00F86C90" w:rsidRPr="004555FE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digitale</w:t>
            </w:r>
          </w:p>
          <w:p w14:paraId="75DB4B30" w14:textId="77777777" w:rsidR="00F86C90" w:rsidRPr="004555FE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digitali</w:t>
            </w:r>
          </w:p>
          <w:p w14:paraId="78E06433" w14:textId="77777777" w:rsidR="00F86C90" w:rsidRPr="004555FE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Comunicazione</w:t>
            </w:r>
          </w:p>
          <w:p w14:paraId="5370EACB" w14:textId="77777777" w:rsidR="00F86C90" w:rsidRPr="00113559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Cooperazione</w:t>
            </w:r>
          </w:p>
          <w:p w14:paraId="2DEC47BD" w14:textId="77777777" w:rsidR="00F86C90" w:rsidRPr="004555FE" w:rsidRDefault="00F86C90" w:rsidP="00F86C9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Intelligenza emotiva</w:t>
            </w:r>
          </w:p>
          <w:p w14:paraId="5C88D6E7" w14:textId="77777777" w:rsidR="00F86C90" w:rsidRPr="004555FE" w:rsidRDefault="00F86C90" w:rsidP="00F86C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08A9536F" w14:textId="77777777" w:rsidR="00F86C90" w:rsidRPr="004555FE" w:rsidRDefault="00F86C90" w:rsidP="00F86C90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Conoscenza</w:t>
            </w:r>
          </w:p>
          <w:p w14:paraId="62F271EF" w14:textId="77777777" w:rsidR="00F86C90" w:rsidRPr="00113559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0A09C8E6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Apprendimento e formazione online</w:t>
            </w:r>
          </w:p>
          <w:p w14:paraId="346CE8B0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Pubblicità</w:t>
            </w:r>
          </w:p>
          <w:p w14:paraId="51276634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Cloud computing</w:t>
            </w:r>
          </w:p>
          <w:p w14:paraId="6F88B08E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Big data</w:t>
            </w:r>
          </w:p>
          <w:p w14:paraId="69EA255B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E-commerce</w:t>
            </w:r>
          </w:p>
          <w:p w14:paraId="56A7F1F1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Intelligenza artificiale</w:t>
            </w:r>
          </w:p>
          <w:p w14:paraId="03F99B3F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Sacco</w:t>
            </w:r>
          </w:p>
          <w:p w14:paraId="19C57A8F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Alfabetizzazione digitale</w:t>
            </w:r>
          </w:p>
          <w:p w14:paraId="47FB7C0B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Sicurezza informatica</w:t>
            </w:r>
          </w:p>
          <w:p w14:paraId="15D27F66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Data mining e analisi</w:t>
            </w:r>
          </w:p>
          <w:p w14:paraId="476E37E2" w14:textId="77777777" w:rsidR="00F86C90" w:rsidRPr="00113559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Sostenibilità</w:t>
            </w:r>
          </w:p>
          <w:p w14:paraId="6A62AC0B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Benessere</w:t>
            </w:r>
          </w:p>
          <w:p w14:paraId="666F251E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Cambiamento climatico</w:t>
            </w:r>
          </w:p>
          <w:p w14:paraId="50EFEB28" w14:textId="77777777" w:rsidR="00F86C90" w:rsidRPr="004555FE" w:rsidRDefault="00F86C90" w:rsidP="00F86C9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dei social media</w:t>
            </w:r>
          </w:p>
          <w:p w14:paraId="311AAD5C" w14:textId="1F1D2FA8" w:rsidR="00F86C90" w:rsidRPr="004555FE" w:rsidRDefault="00F86C90" w:rsidP="00F86C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3A4FD4D2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3"/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5E6E" w14:textId="77777777" w:rsidR="00836197" w:rsidRDefault="00836197">
      <w:pPr>
        <w:spacing w:after="0" w:line="240" w:lineRule="auto"/>
      </w:pPr>
      <w:r>
        <w:separator/>
      </w:r>
    </w:p>
  </w:endnote>
  <w:endnote w:type="continuationSeparator" w:id="0">
    <w:p w14:paraId="0BD96DEA" w14:textId="77777777" w:rsidR="00836197" w:rsidRDefault="008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dipagina"/>
          <w:jc w:val="center"/>
          <w:rPr>
            <w:sz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dipagin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F86C90" w:rsidRDefault="00475C90" w:rsidP="00493FC4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  <w:lang w:val="it-IT"/>
                            </w:rPr>
                          </w:pPr>
                          <w:r w:rsidRPr="00F86C90">
                            <w:rPr>
                              <w:spacing w:val="-1"/>
                              <w:w w:val="105"/>
                              <w:sz w:val="16"/>
                              <w:lang w:val="it-IT"/>
                            </w:rPr>
                            <w:t xml:space="preserve">Il sostegno della Commissione europea alla produzione di questa pubblicazione  non </w:t>
                          </w:r>
                          <w:r w:rsidRPr="00F86C90">
                            <w:rPr>
                              <w:sz w:val="16"/>
                              <w:lang w:val="it-IT"/>
                            </w:rPr>
                            <w:t xml:space="preserve">costituisce un'approvazione dei contenuti, che riflettono solo le opinioni degli autori, e la Commissione non può essere ritenuta responsabile per qualsiasi uso che possa essere fatto delle </w:t>
                          </w:r>
                          <w:r w:rsidRPr="00F86C90">
                            <w:rPr>
                              <w:w w:val="105"/>
                              <w:sz w:val="16"/>
                              <w:lang w:val="it-IT"/>
                            </w:rPr>
                            <w:t>informazioni in essa contenute.</w:t>
                          </w:r>
                        </w:p>
                        <w:p w14:paraId="1827BC1E" w14:textId="77777777" w:rsidR="00475C90" w:rsidRPr="00F86C90" w:rsidRDefault="00475C90" w:rsidP="00493FC4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F86C90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  <w:lang w:val="it-IT"/>
                      </w:rPr>
                    </w:pPr>
                    <w:r w:rsidRPr="00F86C90">
                      <w:rPr>
                        <w:spacing w:val="-1"/>
                        <w:w w:val="105"/>
                        <w:sz w:val="16"/>
                        <w:lang w:val="it-IT"/>
                      </w:rPr>
                      <w:t xml:space="preserve">Il sostegno della Commissione europea alla produzione di questa pubblicazione  non </w:t>
                    </w:r>
                    <w:r w:rsidRPr="00F86C90">
                      <w:rPr>
                        <w:sz w:val="16"/>
                        <w:lang w:val="it-IT"/>
                      </w:rPr>
                      <w:t xml:space="preserve">costituisce un'approvazione dei contenuti, che riflettono solo le opinioni degli autori, e la Commissione non può essere ritenuta responsabile per qualsiasi uso che possa essere fatto delle </w:t>
                    </w:r>
                    <w:r w:rsidRPr="00F86C90">
                      <w:rPr>
                        <w:w w:val="105"/>
                        <w:sz w:val="16"/>
                        <w:lang w:val="it-IT"/>
                      </w:rPr>
                      <w:t>informazioni in essa contenute.</w:t>
                    </w:r>
                  </w:p>
                  <w:p w14:paraId="1827BC1E" w14:textId="77777777" w:rsidR="00475C90" w:rsidRPr="00F86C90" w:rsidRDefault="00475C90" w:rsidP="00493FC4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389D" w14:textId="77777777" w:rsidR="00836197" w:rsidRDefault="00836197">
      <w:pPr>
        <w:spacing w:after="0" w:line="240" w:lineRule="auto"/>
      </w:pPr>
      <w:r>
        <w:separator/>
      </w:r>
    </w:p>
  </w:footnote>
  <w:footnote w:type="continuationSeparator" w:id="0">
    <w:p w14:paraId="27E40B58" w14:textId="77777777" w:rsidR="00836197" w:rsidRDefault="008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Intestazione"/>
      <w:tabs>
        <w:tab w:val="clear" w:pos="9406"/>
        <w:tab w:val="right" w:pos="9027"/>
      </w:tabs>
      <w:ind w:left="-851"/>
    </w:pPr>
    <w:r>
      <w:rPr>
        <w:noProof/>
        <w:lang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7739">
    <w:abstractNumId w:val="30"/>
  </w:num>
  <w:num w:numId="2" w16cid:durableId="1251348452">
    <w:abstractNumId w:val="7"/>
  </w:num>
  <w:num w:numId="3" w16cid:durableId="951009600">
    <w:abstractNumId w:val="27"/>
  </w:num>
  <w:num w:numId="4" w16cid:durableId="2123453298">
    <w:abstractNumId w:val="15"/>
  </w:num>
  <w:num w:numId="5" w16cid:durableId="1923224500">
    <w:abstractNumId w:val="5"/>
  </w:num>
  <w:num w:numId="6" w16cid:durableId="1037393652">
    <w:abstractNumId w:val="19"/>
  </w:num>
  <w:num w:numId="7" w16cid:durableId="206766501">
    <w:abstractNumId w:val="29"/>
  </w:num>
  <w:num w:numId="8" w16cid:durableId="1306817839">
    <w:abstractNumId w:val="28"/>
  </w:num>
  <w:num w:numId="9" w16cid:durableId="978530702">
    <w:abstractNumId w:val="10"/>
  </w:num>
  <w:num w:numId="10" w16cid:durableId="995572098">
    <w:abstractNumId w:val="11"/>
  </w:num>
  <w:num w:numId="11" w16cid:durableId="1790200916">
    <w:abstractNumId w:val="23"/>
  </w:num>
  <w:num w:numId="12" w16cid:durableId="820076505">
    <w:abstractNumId w:val="25"/>
  </w:num>
  <w:num w:numId="13" w16cid:durableId="410279391">
    <w:abstractNumId w:val="3"/>
  </w:num>
  <w:num w:numId="14" w16cid:durableId="2012874801">
    <w:abstractNumId w:val="2"/>
  </w:num>
  <w:num w:numId="15" w16cid:durableId="1648241464">
    <w:abstractNumId w:val="22"/>
  </w:num>
  <w:num w:numId="16" w16cid:durableId="793405957">
    <w:abstractNumId w:val="8"/>
  </w:num>
  <w:num w:numId="17" w16cid:durableId="1543783036">
    <w:abstractNumId w:val="16"/>
  </w:num>
  <w:num w:numId="18" w16cid:durableId="319191498">
    <w:abstractNumId w:val="31"/>
  </w:num>
  <w:num w:numId="19" w16cid:durableId="703291152">
    <w:abstractNumId w:val="0"/>
  </w:num>
  <w:num w:numId="20" w16cid:durableId="917981649">
    <w:abstractNumId w:val="18"/>
  </w:num>
  <w:num w:numId="21" w16cid:durableId="787168137">
    <w:abstractNumId w:val="13"/>
  </w:num>
  <w:num w:numId="22" w16cid:durableId="1864129729">
    <w:abstractNumId w:val="4"/>
  </w:num>
  <w:num w:numId="23" w16cid:durableId="171841523">
    <w:abstractNumId w:val="12"/>
  </w:num>
  <w:num w:numId="24" w16cid:durableId="130174648">
    <w:abstractNumId w:val="20"/>
  </w:num>
  <w:num w:numId="25" w16cid:durableId="710109177">
    <w:abstractNumId w:val="1"/>
  </w:num>
  <w:num w:numId="26" w16cid:durableId="144592550">
    <w:abstractNumId w:val="14"/>
  </w:num>
  <w:num w:numId="27" w16cid:durableId="2078548760">
    <w:abstractNumId w:val="17"/>
  </w:num>
  <w:num w:numId="28" w16cid:durableId="1892231396">
    <w:abstractNumId w:val="21"/>
  </w:num>
  <w:num w:numId="29" w16cid:durableId="1382945642">
    <w:abstractNumId w:val="32"/>
  </w:num>
  <w:num w:numId="30" w16cid:durableId="1983532924">
    <w:abstractNumId w:val="6"/>
  </w:num>
  <w:num w:numId="31" w16cid:durableId="1403141671">
    <w:abstractNumId w:val="24"/>
  </w:num>
  <w:num w:numId="32" w16cid:durableId="1270242277">
    <w:abstractNumId w:val="9"/>
  </w:num>
  <w:num w:numId="33" w16cid:durableId="104470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13559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C4856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A6DAC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06D3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36197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050D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57A6E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700A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6C90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582"/>
  </w:style>
  <w:style w:type="character" w:customStyle="1" w:styleId="websearch-marked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555FE"/>
  </w:style>
  <w:style w:type="character" w:customStyle="1" w:styleId="eop">
    <w:name w:val="eop"/>
    <w:basedOn w:val="Carpredefinitoparagrafo"/>
    <w:rsid w:val="004555FE"/>
  </w:style>
  <w:style w:type="character" w:styleId="Menzionenonrisolta">
    <w:name w:val="Unresolved Mention"/>
    <w:basedOn w:val="Carpredefinitoparagrafo"/>
    <w:uiPriority w:val="99"/>
    <w:semiHidden/>
    <w:unhideWhenUsed/>
    <w:rsid w:val="0011355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86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ublication/260115550_Power-by-the-hour_The_role_of_technology_in_reshaping_business_strategy_at_Rolls-Roy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lls-royce.com/media/press-releases-archive/yr-2012/121030-the-hour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De Martino</cp:lastModifiedBy>
  <cp:revision>1</cp:revision>
  <dcterms:created xsi:type="dcterms:W3CDTF">2023-05-03T09:01:00Z</dcterms:created>
  <dcterms:modified xsi:type="dcterms:W3CDTF">2023-05-19T11:34:00Z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