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1D094796" w14:textId="77777777" w:rsidR="00AA2AA2" w:rsidRPr="008F2E3B" w:rsidRDefault="00AA2AA2" w:rsidP="00AA2AA2">
      <w:pPr>
        <w:jc w:val="center"/>
        <w:rPr>
          <w:rFonts w:ascii="Times New Roman" w:hAnsi="Times New Roman" w:cs="Times New Roman"/>
          <w:b/>
          <w:sz w:val="36"/>
          <w:szCs w:val="36"/>
          <w:lang w:val="es-ES"/>
        </w:rPr>
      </w:pPr>
      <w:r w:rsidRPr="008F2E3B">
        <w:rPr>
          <w:rFonts w:ascii="Times New Roman" w:hAnsi="Times New Roman" w:cs="Times New Roman"/>
          <w:b/>
          <w:sz w:val="36"/>
          <w:szCs w:val="36"/>
          <w:lang w:val="es-ES"/>
        </w:rPr>
        <w:t>RESTART: Resiliencia y formación para Pymes</w:t>
      </w:r>
    </w:p>
    <w:p w14:paraId="080C009D" w14:textId="77777777" w:rsidR="00AA2AA2" w:rsidRPr="008F2E3B" w:rsidRDefault="00AA2AA2" w:rsidP="00AA2AA2">
      <w:pPr>
        <w:jc w:val="center"/>
        <w:rPr>
          <w:rFonts w:ascii="Times New Roman" w:hAnsi="Times New Roman" w:cs="Times New Roman"/>
          <w:b/>
          <w:lang w:val="es-ES"/>
        </w:rPr>
      </w:pPr>
    </w:p>
    <w:p w14:paraId="4F804693" w14:textId="77777777" w:rsidR="00AA2AA2" w:rsidRPr="008F2E3B" w:rsidRDefault="00AA2AA2" w:rsidP="00AA2AA2">
      <w:pPr>
        <w:jc w:val="center"/>
        <w:rPr>
          <w:rFonts w:ascii="Times New Roman" w:hAnsi="Times New Roman" w:cs="Times New Roman"/>
          <w:b/>
          <w:bCs/>
          <w:sz w:val="48"/>
          <w:szCs w:val="48"/>
          <w:lang w:val="es-ES"/>
        </w:rPr>
      </w:pPr>
      <w:r w:rsidRPr="008F2E3B">
        <w:rPr>
          <w:rFonts w:ascii="Times New Roman" w:hAnsi="Times New Roman" w:cs="Times New Roman"/>
          <w:b/>
          <w:bCs/>
          <w:sz w:val="48"/>
          <w:szCs w:val="48"/>
          <w:lang w:val="es-ES"/>
        </w:rPr>
        <w:t>Caso de estudio</w:t>
      </w:r>
    </w:p>
    <w:p w14:paraId="07205072" w14:textId="77777777" w:rsidR="00AA2AA2" w:rsidRPr="008F2E3B" w:rsidRDefault="00AA2AA2" w:rsidP="00AA2AA2">
      <w:pPr>
        <w:jc w:val="center"/>
        <w:rPr>
          <w:rFonts w:ascii="Times New Roman" w:hAnsi="Times New Roman" w:cs="Times New Roman"/>
          <w:b/>
          <w:sz w:val="28"/>
          <w:szCs w:val="28"/>
          <w:lang w:val="es-ES"/>
        </w:rPr>
      </w:pPr>
      <w:r w:rsidRPr="008F2E3B">
        <w:rPr>
          <w:rFonts w:ascii="Times New Roman" w:hAnsi="Times New Roman" w:cs="Times New Roman"/>
          <w:b/>
          <w:sz w:val="28"/>
          <w:szCs w:val="28"/>
          <w:lang w:val="es-ES"/>
        </w:rPr>
        <w:t xml:space="preserve">(Resultado del proyecto 3 - </w:t>
      </w:r>
      <w:r>
        <w:rPr>
          <w:rFonts w:ascii="Times New Roman" w:hAnsi="Times New Roman" w:cs="Times New Roman"/>
          <w:b/>
          <w:sz w:val="28"/>
          <w:szCs w:val="28"/>
          <w:lang w:val="es-ES"/>
        </w:rPr>
        <w:t>Tareas</w:t>
      </w:r>
      <w:r w:rsidRPr="008F2E3B">
        <w:rPr>
          <w:rFonts w:ascii="Times New Roman" w:hAnsi="Times New Roman" w:cs="Times New Roman"/>
          <w:b/>
          <w:sz w:val="28"/>
          <w:szCs w:val="28"/>
          <w:lang w:val="es-ES"/>
        </w:rPr>
        <w:t xml:space="preserve"> 3.1. </w:t>
      </w:r>
      <w:r>
        <w:rPr>
          <w:rFonts w:ascii="Times New Roman" w:hAnsi="Times New Roman" w:cs="Times New Roman"/>
          <w:b/>
          <w:sz w:val="28"/>
          <w:szCs w:val="28"/>
          <w:lang w:val="es-ES"/>
        </w:rPr>
        <w:t>y</w:t>
      </w:r>
      <w:r w:rsidRPr="008F2E3B">
        <w:rPr>
          <w:rFonts w:ascii="Times New Roman" w:hAnsi="Times New Roman" w:cs="Times New Roman"/>
          <w:b/>
          <w:sz w:val="28"/>
          <w:szCs w:val="28"/>
          <w:lang w:val="es-ES"/>
        </w:rPr>
        <w:t xml:space="preserve"> 3.2)</w:t>
      </w:r>
    </w:p>
    <w:p w14:paraId="7B1AF94A" w14:textId="12C2CC4E" w:rsidR="00024CD4" w:rsidRPr="00AA2AA2" w:rsidRDefault="00024CD4" w:rsidP="007A6687">
      <w:pPr>
        <w:jc w:val="both"/>
        <w:rPr>
          <w:rFonts w:cstheme="minorHAnsi"/>
          <w:bCs/>
          <w:lang w:val="es-ES"/>
        </w:rPr>
      </w:pP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AA2AA2"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2FEDC09A" w:rsidR="00AA2AA2" w:rsidRPr="00AA2AA2" w:rsidRDefault="00AA2AA2" w:rsidP="00AA2AA2">
            <w:pPr>
              <w:jc w:val="both"/>
              <w:rPr>
                <w:rFonts w:cstheme="minorHAnsi"/>
                <w:b/>
                <w:bCs/>
                <w:lang w:val="es-ES"/>
              </w:rPr>
            </w:pPr>
            <w:r w:rsidRPr="008F2E3B">
              <w:rPr>
                <w:rFonts w:cstheme="minorHAnsi"/>
                <w:b/>
                <w:bCs/>
                <w:lang w:val="es-ES"/>
              </w:rPr>
              <w:t>Autor del caso de e</w:t>
            </w:r>
            <w:r>
              <w:rPr>
                <w:rFonts w:cstheme="minorHAnsi"/>
                <w:b/>
                <w:bCs/>
                <w:lang w:val="es-ES"/>
              </w:rPr>
              <w:t>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2F96479B" w:rsidR="00AA2AA2" w:rsidRPr="00EB2F42" w:rsidRDefault="00AA2AA2" w:rsidP="00AA2AA2">
            <w:pPr>
              <w:jc w:val="both"/>
              <w:rPr>
                <w:rFonts w:cstheme="minorHAnsi"/>
                <w:bCs/>
                <w:iCs/>
              </w:rPr>
            </w:pPr>
            <w:r w:rsidRPr="00AA2AA2">
              <w:rPr>
                <w:rFonts w:cstheme="minorHAnsi"/>
                <w:bCs/>
                <w:iCs/>
                <w:lang w:val="es-ES"/>
              </w:rPr>
              <w:t xml:space="preserve"> </w:t>
            </w:r>
            <w:r>
              <w:rPr>
                <w:rFonts w:cstheme="minorHAnsi"/>
                <w:bCs/>
                <w:iCs/>
              </w:rPr>
              <w:t>Internet Web Solutions</w:t>
            </w:r>
          </w:p>
        </w:tc>
      </w:tr>
      <w:tr w:rsidR="00AA2AA2" w:rsidRPr="00AA2AA2"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30373EB7" w:rsidR="00AA2AA2" w:rsidRPr="00AA2AA2" w:rsidRDefault="00AA2AA2" w:rsidP="00AA2AA2">
            <w:pPr>
              <w:ind w:right="134"/>
              <w:jc w:val="both"/>
              <w:rPr>
                <w:rFonts w:ascii="Segoe UI" w:eastAsia="Times New Roman" w:hAnsi="Segoe UI" w:cs="Segoe UI"/>
                <w:b/>
                <w:sz w:val="18"/>
                <w:szCs w:val="18"/>
                <w:lang w:val="es-ES" w:eastAsia="en-GB"/>
              </w:rPr>
            </w:pPr>
            <w:r w:rsidRPr="008F2E3B">
              <w:rPr>
                <w:rFonts w:cstheme="minorHAnsi"/>
                <w:b/>
                <w:bCs/>
                <w:lang w:val="es-ES"/>
              </w:rPr>
              <w:t xml:space="preserve">Nombre del módulo al que se asigna el caso de estudio: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1E749EBA" w:rsidR="00AA2AA2" w:rsidRPr="00AA2AA2" w:rsidRDefault="00AA2AA2" w:rsidP="00AA2AA2">
            <w:pPr>
              <w:jc w:val="both"/>
              <w:rPr>
                <w:rFonts w:cstheme="minorHAnsi"/>
                <w:bCs/>
                <w:iCs/>
                <w:lang w:val="es-ES"/>
              </w:rPr>
            </w:pPr>
            <w:r w:rsidRPr="00AA2AA2">
              <w:rPr>
                <w:rFonts w:cstheme="minorHAnsi"/>
                <w:bCs/>
                <w:iCs/>
                <w:lang w:val="es-ES"/>
              </w:rPr>
              <w:t xml:space="preserve"> </w:t>
            </w:r>
            <w:r w:rsidRPr="007A678E">
              <w:rPr>
                <w:rFonts w:cstheme="minorHAnsi"/>
                <w:bCs/>
                <w:iCs/>
                <w:lang w:val="es-ES"/>
              </w:rPr>
              <w:t xml:space="preserve">Módulo 3: Ciberseguridad en la </w:t>
            </w:r>
            <w:r>
              <w:rPr>
                <w:rFonts w:cstheme="minorHAnsi"/>
                <w:bCs/>
                <w:iCs/>
                <w:lang w:val="es-ES"/>
              </w:rPr>
              <w:t>oficina (desde casa)</w:t>
            </w:r>
          </w:p>
        </w:tc>
      </w:tr>
      <w:tr w:rsidR="00AA2AA2" w:rsidRPr="00AA2AA2"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723564" w:rsidR="00AA2AA2" w:rsidRPr="00AA2AA2" w:rsidRDefault="00AA2AA2" w:rsidP="00AA2AA2">
            <w:pPr>
              <w:jc w:val="both"/>
              <w:rPr>
                <w:rFonts w:cstheme="minorHAnsi"/>
                <w:b/>
                <w:bCs/>
                <w:lang w:val="es-ES"/>
              </w:rPr>
            </w:pPr>
            <w:r w:rsidRPr="008F2E3B">
              <w:rPr>
                <w:rFonts w:cstheme="minorHAnsi"/>
                <w:b/>
                <w:bCs/>
                <w:lang w:val="es-ES"/>
              </w:rPr>
              <w:t>Título del caso de estudio: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47DD0078" w:rsidR="00AA2AA2" w:rsidRPr="00AA2AA2" w:rsidRDefault="00AA2AA2" w:rsidP="00AA2AA2">
            <w:pPr>
              <w:jc w:val="both"/>
              <w:rPr>
                <w:rFonts w:cstheme="minorHAnsi"/>
                <w:bCs/>
                <w:iCs/>
                <w:lang w:val="es-ES"/>
              </w:rPr>
            </w:pPr>
            <w:r w:rsidRPr="00AA2AA2">
              <w:rPr>
                <w:rFonts w:cstheme="minorHAnsi"/>
                <w:bCs/>
                <w:iCs/>
                <w:lang w:val="es-ES"/>
              </w:rPr>
              <w:t>WannaCry: la importancia de l</w:t>
            </w:r>
            <w:r>
              <w:rPr>
                <w:rFonts w:cstheme="minorHAnsi"/>
                <w:bCs/>
                <w:iCs/>
                <w:lang w:val="es-ES"/>
              </w:rPr>
              <w:t>as actualizaciones</w:t>
            </w:r>
          </w:p>
        </w:tc>
      </w:tr>
      <w:tr w:rsidR="00AA2AA2" w:rsidRPr="00237C86"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2E4D4C73" w:rsidR="00AA2AA2" w:rsidRPr="00AA2AA2" w:rsidRDefault="00AA2AA2" w:rsidP="00AA2AA2">
            <w:pPr>
              <w:jc w:val="both"/>
              <w:rPr>
                <w:rFonts w:cstheme="minorHAnsi"/>
                <w:b/>
                <w:bCs/>
                <w:lang w:val="es-ES"/>
              </w:rPr>
            </w:pPr>
            <w:r w:rsidRPr="008F2E3B">
              <w:rPr>
                <w:rFonts w:cstheme="minorHAnsi"/>
                <w:b/>
                <w:bCs/>
                <w:lang w:val="es-ES"/>
              </w:rPr>
              <w:t>Descripción del caso de estudio: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4AAC1AC8" w14:textId="77777777" w:rsidR="00237C86" w:rsidRPr="00237C86" w:rsidRDefault="00237C86" w:rsidP="00237C86">
            <w:pPr>
              <w:jc w:val="both"/>
              <w:rPr>
                <w:rFonts w:cstheme="minorHAnsi"/>
                <w:bCs/>
                <w:iCs/>
                <w:lang w:val="es-ES"/>
              </w:rPr>
            </w:pPr>
            <w:r w:rsidRPr="00237C86">
              <w:rPr>
                <w:rFonts w:cstheme="minorHAnsi"/>
                <w:bCs/>
                <w:iCs/>
                <w:lang w:val="es-ES"/>
              </w:rPr>
              <w:t>La Agencia de Ciberseguridad de la Unión Europea (ENISA) informó en mayo de 2017 del primer caso de cooperación cibernética a nivel europeo, en el que colaboraron con varios Estados miembros utilizando los Procedimientos Operativos Estándar de la UE. Sin embargo, esta cooperación se desencadenó por una situación complicada generada por un ransomware masivo.</w:t>
            </w:r>
          </w:p>
          <w:p w14:paraId="77B1E458" w14:textId="77777777" w:rsidR="00237C86" w:rsidRDefault="00237C86" w:rsidP="00237C86">
            <w:pPr>
              <w:jc w:val="both"/>
              <w:rPr>
                <w:rFonts w:cstheme="minorHAnsi"/>
                <w:bCs/>
                <w:iCs/>
                <w:lang w:val="es-ES"/>
              </w:rPr>
            </w:pPr>
            <w:r w:rsidRPr="00237C86">
              <w:rPr>
                <w:rFonts w:cstheme="minorHAnsi"/>
                <w:bCs/>
                <w:iCs/>
                <w:lang w:val="es-ES"/>
              </w:rPr>
              <w:t>Según la formación RESTART, un ransomware es un tipo de malware peligroso que cifra los archivos del disco duro del dispositivo y restringe el acceso al usuario, exigiendo un rescate, normalmente en criptodivisas, a cambio de descifrar los archivos.</w:t>
            </w:r>
          </w:p>
          <w:p w14:paraId="73C8BFA6" w14:textId="1FBC8820" w:rsidR="00AA2AA2" w:rsidRPr="00237C86" w:rsidRDefault="00237C86" w:rsidP="00237C86">
            <w:pPr>
              <w:jc w:val="both"/>
              <w:rPr>
                <w:rFonts w:cstheme="minorHAnsi"/>
                <w:b/>
                <w:iCs/>
                <w:lang w:val="es-ES"/>
              </w:rPr>
            </w:pPr>
            <w:r>
              <w:rPr>
                <w:rFonts w:cstheme="minorHAnsi"/>
                <w:b/>
                <w:iCs/>
                <w:lang w:val="es-ES"/>
              </w:rPr>
              <w:t>¿Qué pasó</w:t>
            </w:r>
            <w:r w:rsidR="00AA2AA2" w:rsidRPr="00237C86">
              <w:rPr>
                <w:rFonts w:cstheme="minorHAnsi"/>
                <w:b/>
                <w:iCs/>
                <w:lang w:val="es-ES"/>
              </w:rPr>
              <w:t>?</w:t>
            </w:r>
          </w:p>
          <w:p w14:paraId="6AAEEB35" w14:textId="77777777" w:rsidR="00237C86" w:rsidRPr="00237C86" w:rsidRDefault="00237C86" w:rsidP="00237C86">
            <w:pPr>
              <w:jc w:val="both"/>
              <w:rPr>
                <w:rFonts w:cstheme="minorHAnsi"/>
                <w:bCs/>
                <w:iCs/>
                <w:lang w:val="es-ES"/>
              </w:rPr>
            </w:pPr>
            <w:r w:rsidRPr="00237C86">
              <w:rPr>
                <w:rFonts w:cstheme="minorHAnsi"/>
                <w:bCs/>
                <w:iCs/>
                <w:lang w:val="es-ES"/>
              </w:rPr>
              <w:t>El viernes 12 de mayo de 2017 se produjo un suceso que afectó a miles de ordenadores en todo el mundo: el ataque del ransomware "WannaCry". Solo en las primeras horas del ataque, más de 190.000 ordenadores de 150 países se vieron afectados, incluidos sectores y operadores de infraestructuras críticas como sanidad, transporte, educación, energía, finanzas y telecomunicaciones, y plantas de fabricación de varios países de la UE vieron afectadas todas sus líneas de producción.</w:t>
            </w:r>
          </w:p>
          <w:p w14:paraId="68EA3480" w14:textId="77777777" w:rsidR="00237C86" w:rsidRDefault="00237C86" w:rsidP="00237C86">
            <w:pPr>
              <w:jc w:val="both"/>
              <w:rPr>
                <w:rFonts w:cstheme="minorHAnsi"/>
                <w:bCs/>
                <w:iCs/>
                <w:lang w:val="es-ES"/>
              </w:rPr>
            </w:pPr>
            <w:r w:rsidRPr="00237C86">
              <w:rPr>
                <w:rFonts w:cstheme="minorHAnsi"/>
                <w:bCs/>
                <w:iCs/>
                <w:lang w:val="es-ES"/>
              </w:rPr>
              <w:t>Esto ocurrió después de que apareciera un mensaje en las pantallas de sus ordenadores indicando que sus sistemas y archivos quedarían bloqueados hasta que se pagara un rescate.</w:t>
            </w:r>
          </w:p>
          <w:p w14:paraId="015068C9" w14:textId="3FAB49BB" w:rsidR="00AA2AA2" w:rsidRPr="00237C86" w:rsidRDefault="00237C86" w:rsidP="00237C86">
            <w:pPr>
              <w:jc w:val="both"/>
              <w:rPr>
                <w:rFonts w:cstheme="minorHAnsi"/>
                <w:b/>
                <w:iCs/>
                <w:lang w:val="es-ES"/>
              </w:rPr>
            </w:pPr>
            <w:r>
              <w:rPr>
                <w:rFonts w:cstheme="minorHAnsi"/>
                <w:b/>
                <w:iCs/>
                <w:lang w:val="es-ES"/>
              </w:rPr>
              <w:t>¿Por qué pasó</w:t>
            </w:r>
            <w:r w:rsidR="00AA2AA2" w:rsidRPr="00237C86">
              <w:rPr>
                <w:rFonts w:cstheme="minorHAnsi"/>
                <w:b/>
                <w:iCs/>
                <w:lang w:val="es-ES"/>
              </w:rPr>
              <w:t>?</w:t>
            </w:r>
          </w:p>
          <w:p w14:paraId="772DDAFB" w14:textId="77777777" w:rsidR="00237C86" w:rsidRPr="00237C86" w:rsidRDefault="00237C86" w:rsidP="00237C86">
            <w:pPr>
              <w:jc w:val="both"/>
              <w:rPr>
                <w:rFonts w:cstheme="minorHAnsi"/>
                <w:bCs/>
                <w:iCs/>
                <w:lang w:val="es-ES"/>
              </w:rPr>
            </w:pPr>
            <w:r w:rsidRPr="00237C86">
              <w:rPr>
                <w:rFonts w:cstheme="minorHAnsi"/>
                <w:bCs/>
                <w:iCs/>
                <w:lang w:val="es-ES"/>
              </w:rPr>
              <w:lastRenderedPageBreak/>
              <w:t>WannaCry afectó a dispositivos con sistema operativo Microsoft Windows aprovechando la vulnerabilidad MS17-010 a través del código "EternalBlue" utilizado por los hackers.</w:t>
            </w:r>
          </w:p>
          <w:p w14:paraId="2BCD17A0" w14:textId="3536D070" w:rsidR="00AA2AA2" w:rsidRPr="00237C86" w:rsidRDefault="00237C86" w:rsidP="00237C86">
            <w:pPr>
              <w:jc w:val="both"/>
              <w:rPr>
                <w:rFonts w:cstheme="minorHAnsi"/>
                <w:bCs/>
                <w:iCs/>
                <w:lang w:val="es-ES"/>
              </w:rPr>
            </w:pPr>
            <w:r w:rsidRPr="00237C86">
              <w:rPr>
                <w:rFonts w:cstheme="minorHAnsi"/>
                <w:bCs/>
                <w:iCs/>
                <w:lang w:val="es-ES"/>
              </w:rPr>
              <w:t>Aunque el ransomware suele requerir la interacción del usuario con algo, como la descarga de un archivo adjunto de correo electrónico infectado o la visita a un sitio web que descarga malware en el dispositivo, WannaCry solo requería que el dispositivo tuviera la versión vulnerable de Windows para infectarse</w:t>
            </w:r>
            <w:r w:rsidR="00AA2AA2" w:rsidRPr="00237C86">
              <w:rPr>
                <w:rFonts w:cstheme="minorHAnsi"/>
                <w:bCs/>
                <w:iCs/>
                <w:lang w:val="es-ES"/>
              </w:rPr>
              <w:t>.</w:t>
            </w:r>
          </w:p>
          <w:p w14:paraId="01786A13" w14:textId="43DEF29B" w:rsidR="00AA2AA2" w:rsidRPr="00237C86" w:rsidRDefault="00237C86" w:rsidP="00AA2AA2">
            <w:pPr>
              <w:jc w:val="both"/>
              <w:rPr>
                <w:rFonts w:cstheme="minorHAnsi"/>
                <w:bCs/>
                <w:iCs/>
                <w:lang w:val="es-ES"/>
              </w:rPr>
            </w:pPr>
            <w:r w:rsidRPr="00237C86">
              <w:rPr>
                <w:rFonts w:cstheme="minorHAnsi"/>
                <w:bCs/>
                <w:iCs/>
                <w:lang w:val="es-ES"/>
              </w:rPr>
              <w:t>La propagación era muy rápida ya que utilizaba un protocolo llamado "SMBv1" que se comunicaba con impresoras y dispositivos conectados a la misma red para seguir infectando, y principalmente hacía inaccesibles los archivos y bloqueaba los programas informáticos, exigiendo un rescate a cambio de restablecer la actividad normal</w:t>
            </w:r>
            <w:r w:rsidR="00AA2AA2" w:rsidRPr="00237C86">
              <w:rPr>
                <w:rFonts w:cstheme="minorHAnsi"/>
                <w:bCs/>
                <w:iCs/>
                <w:lang w:val="es-ES"/>
              </w:rPr>
              <w:t>.</w:t>
            </w:r>
          </w:p>
          <w:p w14:paraId="2D7A7558" w14:textId="12FF49DB" w:rsidR="00AA2AA2" w:rsidRPr="00237C86" w:rsidRDefault="00237C86" w:rsidP="00AA2AA2">
            <w:pPr>
              <w:jc w:val="both"/>
              <w:rPr>
                <w:rFonts w:cstheme="minorHAnsi"/>
                <w:b/>
                <w:iCs/>
                <w:lang w:val="es-ES"/>
              </w:rPr>
            </w:pPr>
            <w:r w:rsidRPr="00237C86">
              <w:rPr>
                <w:rFonts w:cstheme="minorHAnsi"/>
                <w:b/>
                <w:iCs/>
                <w:lang w:val="es-ES"/>
              </w:rPr>
              <w:t>¿Cómo podría haberse evitado</w:t>
            </w:r>
            <w:r w:rsidR="00AA2AA2" w:rsidRPr="00237C86">
              <w:rPr>
                <w:rFonts w:cstheme="minorHAnsi"/>
                <w:b/>
                <w:iCs/>
                <w:lang w:val="es-ES"/>
              </w:rPr>
              <w:t>?</w:t>
            </w:r>
          </w:p>
          <w:p w14:paraId="484F9C4E" w14:textId="4D7E5CCA" w:rsidR="00AA2AA2" w:rsidRPr="00237C86" w:rsidRDefault="00237C86" w:rsidP="00AA2AA2">
            <w:pPr>
              <w:jc w:val="both"/>
              <w:rPr>
                <w:rFonts w:cstheme="minorHAnsi"/>
                <w:bCs/>
                <w:iCs/>
                <w:lang w:val="es-ES"/>
              </w:rPr>
            </w:pPr>
            <w:r w:rsidRPr="00237C86">
              <w:rPr>
                <w:rFonts w:cstheme="minorHAnsi"/>
                <w:bCs/>
                <w:iCs/>
                <w:lang w:val="es-ES"/>
              </w:rPr>
              <w:t>Hoy sabemos que cuando todo esto ocurrió, Windows ya tenía una versión actualizada que corregía la vulnerabilidad que aprovechaba Wannacry. Por tanto, la forma más fácil de evitarlo hubiera sido tener las últimas actualizaciones de seguridad y un antivirus actualizado. Además, otras medidas también ayudan a que el impacto sea menor o inexistente</w:t>
            </w:r>
            <w:r>
              <w:rPr>
                <w:rFonts w:cstheme="minorHAnsi"/>
                <w:bCs/>
                <w:iCs/>
                <w:lang w:val="es-ES"/>
              </w:rPr>
              <w:t xml:space="preserve"> son</w:t>
            </w:r>
            <w:r w:rsidR="00AA2AA2" w:rsidRPr="00237C86">
              <w:rPr>
                <w:rFonts w:cstheme="minorHAnsi"/>
                <w:bCs/>
                <w:iCs/>
                <w:lang w:val="es-ES"/>
              </w:rPr>
              <w:t>:</w:t>
            </w:r>
          </w:p>
          <w:p w14:paraId="0EEA5062" w14:textId="27FD0A0D" w:rsidR="00237C86" w:rsidRPr="00237C86" w:rsidRDefault="00237C86" w:rsidP="00237C86">
            <w:pPr>
              <w:pStyle w:val="Prrafodelista"/>
              <w:numPr>
                <w:ilvl w:val="0"/>
                <w:numId w:val="34"/>
              </w:numPr>
              <w:jc w:val="both"/>
              <w:rPr>
                <w:rFonts w:cstheme="minorHAnsi"/>
                <w:bCs/>
                <w:iCs/>
                <w:lang w:val="es-ES"/>
              </w:rPr>
            </w:pPr>
            <w:r w:rsidRPr="00237C86">
              <w:rPr>
                <w:rFonts w:cstheme="minorHAnsi"/>
                <w:bCs/>
                <w:iCs/>
                <w:lang w:val="es-ES"/>
              </w:rPr>
              <w:t xml:space="preserve">Realizar copias de seguridad periódicas de todos los archivos. </w:t>
            </w:r>
          </w:p>
          <w:p w14:paraId="4E1A7ADF" w14:textId="4B8376E2" w:rsidR="00237C86" w:rsidRPr="00237C86" w:rsidRDefault="00237C86" w:rsidP="00237C86">
            <w:pPr>
              <w:pStyle w:val="Prrafodelista"/>
              <w:numPr>
                <w:ilvl w:val="0"/>
                <w:numId w:val="34"/>
              </w:numPr>
              <w:jc w:val="both"/>
              <w:rPr>
                <w:rFonts w:cstheme="minorHAnsi"/>
                <w:bCs/>
                <w:iCs/>
                <w:lang w:val="es-ES"/>
              </w:rPr>
            </w:pPr>
            <w:r w:rsidRPr="00237C86">
              <w:rPr>
                <w:rFonts w:cstheme="minorHAnsi"/>
                <w:bCs/>
                <w:iCs/>
                <w:lang w:val="es-ES"/>
              </w:rPr>
              <w:t>Realizar campañas de concienciación sobre ciberseguridad con los empleados.</w:t>
            </w:r>
          </w:p>
          <w:p w14:paraId="27EB165E" w14:textId="4E91BA3D" w:rsidR="00AA2AA2" w:rsidRPr="00237C86" w:rsidRDefault="00237C86" w:rsidP="00237C86">
            <w:pPr>
              <w:pStyle w:val="Prrafodelista"/>
              <w:numPr>
                <w:ilvl w:val="0"/>
                <w:numId w:val="34"/>
              </w:numPr>
              <w:jc w:val="both"/>
              <w:rPr>
                <w:rFonts w:cstheme="minorHAnsi"/>
                <w:bCs/>
                <w:iCs/>
                <w:lang w:val="es-ES"/>
              </w:rPr>
            </w:pPr>
            <w:r w:rsidRPr="00237C86">
              <w:rPr>
                <w:rFonts w:cstheme="minorHAnsi"/>
                <w:bCs/>
                <w:iCs/>
                <w:lang w:val="es-ES"/>
              </w:rPr>
              <w:t>En caso de infección, no pagar el rescate, sino contactar con asistencia experta, ya que el pago no garantiza que los usuarios puedan volver a acceder a sus archivos.</w:t>
            </w:r>
          </w:p>
        </w:tc>
      </w:tr>
      <w:tr w:rsidR="00AA2AA2"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1C9C6975" w:rsidR="00AA2AA2" w:rsidRPr="004555FE" w:rsidRDefault="00AA2AA2" w:rsidP="00AA2AA2">
            <w:pPr>
              <w:jc w:val="both"/>
              <w:rPr>
                <w:rFonts w:cstheme="minorHAnsi"/>
                <w:b/>
                <w:bCs/>
              </w:rPr>
            </w:pPr>
            <w:r>
              <w:rPr>
                <w:rFonts w:cstheme="minorHAnsi"/>
                <w:b/>
                <w:bCs/>
              </w:rPr>
              <w:lastRenderedPageBreak/>
              <w:t>Link para más información</w:t>
            </w:r>
            <w:r w:rsidRPr="004D29F0">
              <w:rPr>
                <w:rFonts w:cstheme="minorHAnsi"/>
                <w:b/>
                <w:bCs/>
              </w:rPr>
              <w:t>:</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035EEF0B" w:rsidR="00AA2AA2" w:rsidRPr="00680919" w:rsidRDefault="00AA2AA2" w:rsidP="00AA2AA2">
            <w:pPr>
              <w:jc w:val="both"/>
              <w:rPr>
                <w:rFonts w:cstheme="minorHAnsi"/>
                <w:bCs/>
                <w:iCs/>
              </w:rPr>
            </w:pPr>
            <w:hyperlink r:id="rId11" w:history="1">
              <w:r w:rsidRPr="00680919">
                <w:rPr>
                  <w:rStyle w:val="Hipervnculo"/>
                  <w:rFonts w:cstheme="minorHAnsi"/>
                  <w:bCs/>
                  <w:iCs/>
                </w:rPr>
                <w:t>https://www.enisa.europa.eu/news/enisa-news/wannacry-ransomware-first-ever-case-of-cyber-cooperation-at-eu-level</w:t>
              </w:r>
            </w:hyperlink>
            <w:r w:rsidRPr="00680919">
              <w:rPr>
                <w:rFonts w:cstheme="minorHAnsi"/>
                <w:bCs/>
                <w:iCs/>
              </w:rPr>
              <w:t xml:space="preserve"> </w:t>
            </w:r>
          </w:p>
        </w:tc>
      </w:tr>
      <w:tr w:rsidR="00AA2AA2" w:rsidRPr="00AA2AA2"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866879" w14:textId="77777777" w:rsidR="00AA2AA2" w:rsidRPr="008F2E3B" w:rsidRDefault="00AA2AA2" w:rsidP="00AA2AA2">
            <w:pPr>
              <w:jc w:val="both"/>
              <w:rPr>
                <w:rFonts w:cstheme="minorHAnsi"/>
                <w:b/>
                <w:bCs/>
                <w:lang w:val="es-ES"/>
              </w:rPr>
            </w:pPr>
            <w:r w:rsidRPr="008F2E3B">
              <w:rPr>
                <w:rFonts w:cstheme="minorHAnsi"/>
                <w:b/>
                <w:bCs/>
                <w:lang w:val="es-ES"/>
              </w:rPr>
              <w:t>Grupo objetivo del caso de estudio:</w:t>
            </w:r>
          </w:p>
          <w:p w14:paraId="0D3B56FA" w14:textId="77777777" w:rsidR="00AA2AA2" w:rsidRPr="00AA2AA2" w:rsidRDefault="00AA2AA2" w:rsidP="00AA2AA2">
            <w:pPr>
              <w:spacing w:after="0" w:line="240" w:lineRule="auto"/>
              <w:textAlignment w:val="baseline"/>
              <w:rPr>
                <w:rFonts w:ascii="Calibri" w:eastAsia="Times New Roman" w:hAnsi="Calibri" w:cs="Calibri"/>
                <w:b/>
                <w:bCs/>
                <w:sz w:val="23"/>
                <w:szCs w:val="23"/>
                <w:lang w:val="es-ES"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41408034" w14:textId="77777777" w:rsidR="00AA2AA2" w:rsidRPr="006A5C36" w:rsidRDefault="00AA2AA2" w:rsidP="00AA2AA2">
            <w:pPr>
              <w:rPr>
                <w:rFonts w:cstheme="minorHAnsi"/>
                <w:bCs/>
                <w:lang w:val="es-ES"/>
              </w:rPr>
            </w:pPr>
            <w:r w:rsidRPr="006A5C36">
              <w:rPr>
                <w:rFonts w:cstheme="minorHAnsi"/>
                <w:bCs/>
                <w:lang w:val="es-ES"/>
              </w:rPr>
              <w:t xml:space="preserve">  </w:t>
            </w:r>
            <w:r>
              <w:rPr>
                <w:rFonts w:ascii="Webdings" w:hAnsi="Webdings" w:cs="Arima Koshi"/>
              </w:rPr>
              <w:fldChar w:fldCharType="begin">
                <w:ffData>
                  <w:name w:val=""/>
                  <w:enabled/>
                  <w:calcOnExit w:val="0"/>
                  <w:checkBox>
                    <w:sizeAuto/>
                    <w:default w:val="1"/>
                  </w:checkBox>
                </w:ffData>
              </w:fldChar>
            </w:r>
            <w:r w:rsidRPr="006A5C36">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Microempresas, pequeñas y medianas e</w:t>
            </w:r>
            <w:r>
              <w:rPr>
                <w:rFonts w:cstheme="minorHAnsi"/>
                <w:bCs/>
                <w:lang w:val="es-ES"/>
              </w:rPr>
              <w:t>mpresas</w:t>
            </w:r>
            <w:r w:rsidRPr="006A5C36">
              <w:rPr>
                <w:rFonts w:cstheme="minorHAnsi"/>
                <w:bCs/>
                <w:lang w:val="es-ES"/>
              </w:rPr>
              <w:t xml:space="preserve"> (</w:t>
            </w:r>
            <w:r>
              <w:rPr>
                <w:rFonts w:cstheme="minorHAnsi"/>
                <w:bCs/>
                <w:lang w:val="es-ES"/>
              </w:rPr>
              <w:t>MiPymes</w:t>
            </w:r>
            <w:r w:rsidRPr="006A5C36">
              <w:rPr>
                <w:rFonts w:cstheme="minorHAnsi"/>
                <w:bCs/>
                <w:lang w:val="es-ES"/>
              </w:rPr>
              <w:t>)</w:t>
            </w:r>
          </w:p>
          <w:p w14:paraId="6283234E" w14:textId="77777777" w:rsidR="00AA2AA2" w:rsidRPr="00AA2AA2" w:rsidRDefault="00AA2AA2" w:rsidP="00AA2AA2">
            <w:pPr>
              <w:rPr>
                <w:rFonts w:cstheme="minorHAnsi"/>
                <w:bCs/>
                <w:lang w:val="es-E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AA2AA2">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AA2AA2">
              <w:rPr>
                <w:rFonts w:cstheme="minorHAnsi"/>
                <w:bCs/>
                <w:lang w:val="es-ES"/>
              </w:rPr>
              <w:t>Empleados de MiPymes</w:t>
            </w:r>
          </w:p>
          <w:p w14:paraId="5BEE4E10" w14:textId="77777777" w:rsidR="00AA2AA2" w:rsidRPr="006A5C36" w:rsidRDefault="00AA2AA2" w:rsidP="00AA2AA2">
            <w:pPr>
              <w:rPr>
                <w:rFonts w:cstheme="minorHAnsi"/>
                <w:bCs/>
                <w:lang w:val="es-ES"/>
              </w:rPr>
            </w:pPr>
            <w:r w:rsidRPr="006A5C36">
              <w:rPr>
                <w:rFonts w:cstheme="minorHAnsi"/>
                <w:bCs/>
                <w:lang w:val="es-ES"/>
              </w:rPr>
              <w:t xml:space="preserve">  </w:t>
            </w:r>
            <w:r w:rsidRPr="0052473E">
              <w:rPr>
                <w:rFonts w:ascii="Webdings" w:hAnsi="Webdings" w:cs="Arima Koshi"/>
              </w:rPr>
              <w:fldChar w:fldCharType="begin">
                <w:ffData>
                  <w:name w:val=""/>
                  <w:enabled/>
                  <w:calcOnExit w:val="0"/>
                  <w:checkBox>
                    <w:sizeAuto/>
                    <w:default w:val="0"/>
                  </w:checkBox>
                </w:ffData>
              </w:fldChar>
            </w:r>
            <w:r w:rsidRPr="006A5C36">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6A5C36">
              <w:rPr>
                <w:rFonts w:cstheme="minorHAnsi"/>
                <w:bCs/>
                <w:lang w:val="es-ES"/>
              </w:rPr>
              <w:t>Ecosistema de EFP de l</w:t>
            </w:r>
            <w:r>
              <w:rPr>
                <w:rFonts w:cstheme="minorHAnsi"/>
                <w:bCs/>
                <w:lang w:val="es-ES"/>
              </w:rPr>
              <w:t>a UE</w:t>
            </w:r>
          </w:p>
          <w:p w14:paraId="1DA9F3F1" w14:textId="603596C6" w:rsidR="00AA2AA2" w:rsidRPr="00AA2AA2" w:rsidRDefault="00AA2AA2" w:rsidP="00AA2AA2">
            <w:pPr>
              <w:rPr>
                <w:rFonts w:cstheme="minorHAnsi"/>
                <w:bCs/>
                <w:i/>
                <w:lang w:val="es-ES"/>
              </w:rPr>
            </w:pPr>
            <w:r>
              <w:rPr>
                <w:rFonts w:ascii="Webdings" w:hAnsi="Webdings" w:cs="Arima Koshi"/>
              </w:rPr>
              <w:t></w:t>
            </w:r>
            <w:r w:rsidRPr="0052473E">
              <w:rPr>
                <w:rFonts w:ascii="Webdings" w:hAnsi="Webdings" w:cs="Arima Koshi"/>
              </w:rPr>
              <w:fldChar w:fldCharType="begin">
                <w:ffData>
                  <w:name w:val=""/>
                  <w:enabled/>
                  <w:calcOnExit w:val="0"/>
                  <w:checkBox>
                    <w:sizeAuto/>
                    <w:default w:val="0"/>
                  </w:checkBox>
                </w:ffData>
              </w:fldChar>
            </w:r>
            <w:r w:rsidRPr="006A5C36">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6A5C36">
              <w:rPr>
                <w:rFonts w:cstheme="minorHAnsi"/>
                <w:bCs/>
                <w:lang w:val="es-ES"/>
              </w:rPr>
              <w:t>Organizaciones de apoyo a l</w:t>
            </w:r>
            <w:r>
              <w:rPr>
                <w:rFonts w:cstheme="minorHAnsi"/>
                <w:bCs/>
                <w:lang w:val="es-ES"/>
              </w:rPr>
              <w:t>as empresas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64CDBBD" w14:textId="77777777" w:rsidR="00AA2AA2" w:rsidRPr="004555FE" w:rsidRDefault="00AA2AA2" w:rsidP="00AA2AA2">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Habilidades y competencias transversales</w:t>
            </w:r>
          </w:p>
          <w:p w14:paraId="0D96B49C" w14:textId="77777777" w:rsidR="00AA2AA2" w:rsidRPr="004555FE"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Habilidades sociales y emocionales</w:t>
            </w:r>
          </w:p>
          <w:p w14:paraId="699B7B11" w14:textId="77777777" w:rsidR="00AA2AA2" w:rsidRPr="00AA2AA2"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AA2AA2">
              <w:rPr>
                <w:rFonts w:ascii="Calibri" w:eastAsia="Times New Roman" w:hAnsi="Calibri" w:cs="Calibri"/>
                <w:sz w:val="23"/>
                <w:szCs w:val="23"/>
                <w:highlight w:val="yellow"/>
                <w:lang w:val="en-GB" w:eastAsia="en-GB"/>
              </w:rPr>
              <w:t>Pensamiento crítico</w:t>
            </w:r>
          </w:p>
          <w:p w14:paraId="0CCD3670" w14:textId="77777777" w:rsidR="00AA2AA2" w:rsidRPr="00AA2AA2"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AA2AA2">
              <w:rPr>
                <w:rFonts w:ascii="Calibri" w:eastAsia="Times New Roman" w:hAnsi="Calibri" w:cs="Calibri"/>
                <w:sz w:val="23"/>
                <w:szCs w:val="23"/>
                <w:highlight w:val="yellow"/>
                <w:lang w:val="en-GB" w:eastAsia="en-GB"/>
              </w:rPr>
              <w:lastRenderedPageBreak/>
              <w:t>Pensamiento analítico</w:t>
            </w:r>
          </w:p>
          <w:p w14:paraId="37AE1272" w14:textId="77777777" w:rsidR="00AA2AA2" w:rsidRPr="00AA2AA2"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A2AA2">
              <w:rPr>
                <w:rFonts w:ascii="Calibri" w:eastAsia="Times New Roman" w:hAnsi="Calibri" w:cs="Calibri"/>
                <w:sz w:val="23"/>
                <w:szCs w:val="23"/>
                <w:lang w:val="en-GB" w:eastAsia="en-GB"/>
              </w:rPr>
              <w:t>Resolución de problemas</w:t>
            </w:r>
          </w:p>
          <w:p w14:paraId="2C067C40" w14:textId="77777777" w:rsidR="00AA2AA2" w:rsidRPr="00AA2AA2"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A2AA2">
              <w:rPr>
                <w:rFonts w:ascii="Calibri" w:eastAsia="Times New Roman" w:hAnsi="Calibri" w:cs="Calibri"/>
                <w:sz w:val="23"/>
                <w:szCs w:val="23"/>
                <w:lang w:val="en-GB" w:eastAsia="en-GB"/>
              </w:rPr>
              <w:t>Autogestión</w:t>
            </w:r>
          </w:p>
          <w:p w14:paraId="0FD97F1E" w14:textId="77777777" w:rsidR="00AA2AA2" w:rsidRPr="00AA2AA2"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AA2AA2">
              <w:rPr>
                <w:rFonts w:ascii="Calibri" w:eastAsia="Times New Roman" w:hAnsi="Calibri" w:cs="Calibri"/>
                <w:sz w:val="23"/>
                <w:szCs w:val="23"/>
                <w:highlight w:val="yellow"/>
                <w:lang w:val="en-GB" w:eastAsia="en-GB"/>
              </w:rPr>
              <w:t>Gestión de negocio</w:t>
            </w:r>
          </w:p>
          <w:p w14:paraId="25EE498A" w14:textId="77777777" w:rsidR="00AA2AA2" w:rsidRPr="00AA2AA2"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A2AA2">
              <w:rPr>
                <w:rFonts w:ascii="Calibri" w:eastAsia="Times New Roman" w:hAnsi="Calibri" w:cs="Calibri"/>
                <w:sz w:val="23"/>
                <w:szCs w:val="23"/>
                <w:lang w:val="en-GB" w:eastAsia="en-GB"/>
              </w:rPr>
              <w:t>Adaptabilidad</w:t>
            </w:r>
          </w:p>
          <w:p w14:paraId="4187E9FB" w14:textId="77777777" w:rsidR="00AA2AA2" w:rsidRPr="00AA2AA2"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AA2AA2">
              <w:rPr>
                <w:rFonts w:ascii="Calibri" w:eastAsia="Times New Roman" w:hAnsi="Calibri" w:cs="Calibri"/>
                <w:sz w:val="23"/>
                <w:szCs w:val="23"/>
                <w:highlight w:val="yellow"/>
                <w:lang w:val="en-GB" w:eastAsia="en-GB"/>
              </w:rPr>
              <w:t>Resiliencia</w:t>
            </w:r>
          </w:p>
          <w:p w14:paraId="16281A87" w14:textId="77777777" w:rsidR="00AA2AA2" w:rsidRPr="00AA2AA2"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A2AA2">
              <w:rPr>
                <w:rFonts w:ascii="Calibri" w:eastAsia="Times New Roman" w:hAnsi="Calibri" w:cs="Calibri"/>
                <w:sz w:val="23"/>
                <w:szCs w:val="23"/>
                <w:lang w:val="en-GB" w:eastAsia="en-GB"/>
              </w:rPr>
              <w:t>Creatividad</w:t>
            </w:r>
          </w:p>
          <w:p w14:paraId="1B8E6671" w14:textId="77777777" w:rsidR="00AA2AA2" w:rsidRPr="00AA2AA2"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A2AA2">
              <w:rPr>
                <w:rFonts w:ascii="Calibri" w:eastAsia="Times New Roman" w:hAnsi="Calibri" w:cs="Calibri"/>
                <w:sz w:val="23"/>
                <w:szCs w:val="23"/>
                <w:lang w:val="en-GB" w:eastAsia="en-GB"/>
              </w:rPr>
              <w:t>Networking </w:t>
            </w:r>
          </w:p>
          <w:p w14:paraId="40FCB5C6" w14:textId="77777777" w:rsidR="00AA2AA2" w:rsidRPr="004555FE"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Ini</w:t>
            </w:r>
            <w:r>
              <w:rPr>
                <w:rFonts w:ascii="Calibri" w:eastAsia="Times New Roman" w:hAnsi="Calibri" w:cs="Calibri"/>
                <w:sz w:val="23"/>
                <w:szCs w:val="23"/>
                <w:lang w:val="en-GB" w:eastAsia="en-GB"/>
              </w:rPr>
              <w:t>ciativa</w:t>
            </w:r>
          </w:p>
          <w:p w14:paraId="39D633AA" w14:textId="77777777" w:rsidR="00AA2AA2" w:rsidRPr="004555FE"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w:t>
            </w:r>
            <w:r>
              <w:rPr>
                <w:rFonts w:ascii="Calibri" w:eastAsia="Times New Roman" w:hAnsi="Calibri" w:cs="Calibri"/>
                <w:sz w:val="23"/>
                <w:szCs w:val="23"/>
                <w:lang w:val="en-GB" w:eastAsia="en-GB"/>
              </w:rPr>
              <w:t>lidad</w:t>
            </w:r>
          </w:p>
          <w:p w14:paraId="6988C637" w14:textId="77777777" w:rsidR="00AA2AA2" w:rsidRPr="004555FE"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Sinceridad</w:t>
            </w:r>
          </w:p>
          <w:p w14:paraId="3F29146E" w14:textId="77777777" w:rsidR="00AA2AA2" w:rsidRPr="00AA2AA2"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AA2AA2">
              <w:rPr>
                <w:rFonts w:ascii="Calibri" w:eastAsia="Times New Roman" w:hAnsi="Calibri" w:cs="Calibri"/>
                <w:sz w:val="23"/>
                <w:szCs w:val="23"/>
                <w:highlight w:val="yellow"/>
                <w:lang w:val="en-GB" w:eastAsia="en-GB"/>
              </w:rPr>
              <w:t>Comprensión de la complejidad</w:t>
            </w:r>
          </w:p>
          <w:p w14:paraId="2601A1BF" w14:textId="77777777" w:rsidR="00AA2AA2" w:rsidRPr="00AA2AA2"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AA2AA2">
              <w:rPr>
                <w:rFonts w:ascii="Calibri" w:eastAsia="Times New Roman" w:hAnsi="Calibri" w:cs="Calibri"/>
                <w:sz w:val="23"/>
                <w:szCs w:val="23"/>
                <w:highlight w:val="yellow"/>
                <w:lang w:val="en-GB" w:eastAsia="en-GB"/>
              </w:rPr>
              <w:t>Cooperación</w:t>
            </w:r>
          </w:p>
          <w:p w14:paraId="27A6D170" w14:textId="77777777" w:rsidR="00AA2AA2" w:rsidRPr="004555FE"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w:t>
            </w:r>
            <w:r>
              <w:rPr>
                <w:rFonts w:ascii="Calibri" w:eastAsia="Times New Roman" w:hAnsi="Calibri" w:cs="Calibri"/>
                <w:sz w:val="23"/>
                <w:szCs w:val="23"/>
                <w:lang w:val="en-GB" w:eastAsia="en-GB"/>
              </w:rPr>
              <w:t>ía</w:t>
            </w:r>
          </w:p>
          <w:p w14:paraId="45BD803E" w14:textId="77777777" w:rsidR="00AA2AA2" w:rsidRPr="004555FE"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Innova</w:t>
            </w:r>
            <w:r>
              <w:rPr>
                <w:rFonts w:ascii="Calibri" w:eastAsia="Times New Roman" w:hAnsi="Calibri" w:cs="Calibri"/>
                <w:sz w:val="23"/>
                <w:szCs w:val="23"/>
                <w:lang w:val="en-GB" w:eastAsia="en-GB"/>
              </w:rPr>
              <w:t>ción</w:t>
            </w:r>
            <w:r w:rsidRPr="004555FE">
              <w:rPr>
                <w:rFonts w:ascii="Calibri" w:eastAsia="Times New Roman" w:hAnsi="Calibri" w:cs="Calibri"/>
                <w:sz w:val="23"/>
                <w:szCs w:val="23"/>
                <w:lang w:val="en-GB" w:eastAsia="en-GB"/>
              </w:rPr>
              <w:t> </w:t>
            </w:r>
          </w:p>
          <w:p w14:paraId="11ED9A1A" w14:textId="77777777" w:rsidR="00AA2AA2" w:rsidRPr="004555FE" w:rsidRDefault="00AA2AA2" w:rsidP="00AA2AA2">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w:t>
            </w:r>
            <w:r>
              <w:rPr>
                <w:rFonts w:ascii="Calibri" w:eastAsia="Times New Roman" w:hAnsi="Calibri" w:cs="Calibri"/>
                <w:sz w:val="23"/>
                <w:szCs w:val="23"/>
                <w:lang w:val="en-GB" w:eastAsia="en-GB"/>
              </w:rPr>
              <w:t>iderazgo</w:t>
            </w:r>
            <w:r w:rsidRPr="004555FE">
              <w:rPr>
                <w:rFonts w:ascii="Calibri" w:eastAsia="Times New Roman" w:hAnsi="Calibri" w:cs="Calibri"/>
                <w:sz w:val="23"/>
                <w:szCs w:val="23"/>
                <w:lang w:val="en-GB" w:eastAsia="en-GB"/>
              </w:rPr>
              <w:t> </w:t>
            </w:r>
          </w:p>
          <w:p w14:paraId="633D872C" w14:textId="77777777" w:rsidR="00AA2AA2" w:rsidRPr="004555FE" w:rsidRDefault="00AA2AA2" w:rsidP="00AA2AA2">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4A7797DF" w14:textId="77777777" w:rsidR="00AA2AA2" w:rsidRPr="004555FE" w:rsidRDefault="00AA2AA2" w:rsidP="00AA2AA2">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Habilidades</w:t>
            </w:r>
          </w:p>
          <w:p w14:paraId="690A2DA3" w14:textId="77777777" w:rsidR="00AA2AA2" w:rsidRPr="00AA2AA2" w:rsidRDefault="00AA2AA2" w:rsidP="00AA2AA2">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AA2AA2">
              <w:rPr>
                <w:rFonts w:ascii="Calibri" w:eastAsia="Times New Roman" w:hAnsi="Calibri" w:cs="Calibri"/>
                <w:sz w:val="23"/>
                <w:szCs w:val="23"/>
                <w:highlight w:val="yellow"/>
                <w:lang w:val="en-GB" w:eastAsia="en-GB"/>
              </w:rPr>
              <w:t>Habilidades tecnológicas</w:t>
            </w:r>
          </w:p>
          <w:p w14:paraId="4685A812" w14:textId="77777777" w:rsidR="00AA2AA2" w:rsidRPr="00AA2AA2" w:rsidRDefault="00AA2AA2" w:rsidP="00AA2AA2">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A2AA2">
              <w:rPr>
                <w:rFonts w:ascii="Calibri" w:eastAsia="Times New Roman" w:hAnsi="Calibri" w:cs="Calibri"/>
                <w:sz w:val="23"/>
                <w:szCs w:val="23"/>
                <w:lang w:val="en-GB" w:eastAsia="en-GB"/>
              </w:rPr>
              <w:t>Marketing de producto</w:t>
            </w:r>
          </w:p>
          <w:p w14:paraId="108D9CEC" w14:textId="77777777" w:rsidR="00AA2AA2" w:rsidRPr="00AA2AA2" w:rsidRDefault="00AA2AA2" w:rsidP="00AA2AA2">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A2AA2">
              <w:rPr>
                <w:rFonts w:ascii="Calibri" w:eastAsia="Times New Roman" w:hAnsi="Calibri" w:cs="Calibri"/>
                <w:sz w:val="23"/>
                <w:szCs w:val="23"/>
                <w:lang w:val="en-GB" w:eastAsia="en-GB"/>
              </w:rPr>
              <w:t>Marketing digital</w:t>
            </w:r>
          </w:p>
          <w:p w14:paraId="23C9D02B" w14:textId="77777777" w:rsidR="00AA2AA2" w:rsidRPr="00AA2AA2" w:rsidRDefault="00AA2AA2" w:rsidP="00AA2AA2">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AA2AA2">
              <w:rPr>
                <w:rFonts w:ascii="Calibri" w:eastAsia="Times New Roman" w:hAnsi="Calibri" w:cs="Calibri"/>
                <w:sz w:val="23"/>
                <w:szCs w:val="23"/>
                <w:highlight w:val="yellow"/>
                <w:lang w:val="en-GB" w:eastAsia="en-GB"/>
              </w:rPr>
              <w:t>Habilidades digitales</w:t>
            </w:r>
          </w:p>
          <w:p w14:paraId="1043D193" w14:textId="77777777" w:rsidR="00AA2AA2" w:rsidRPr="00AA2AA2" w:rsidRDefault="00AA2AA2" w:rsidP="00AA2AA2">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A2AA2">
              <w:rPr>
                <w:rFonts w:ascii="Calibri" w:eastAsia="Times New Roman" w:hAnsi="Calibri" w:cs="Calibri"/>
                <w:sz w:val="23"/>
                <w:szCs w:val="23"/>
                <w:lang w:val="en-GB" w:eastAsia="en-GB"/>
              </w:rPr>
              <w:t>Comunicación</w:t>
            </w:r>
          </w:p>
          <w:p w14:paraId="14CBA09D" w14:textId="77777777" w:rsidR="00AA2AA2" w:rsidRPr="00AA2AA2" w:rsidRDefault="00AA2AA2" w:rsidP="00AA2AA2">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A2AA2">
              <w:rPr>
                <w:rFonts w:ascii="Calibri" w:eastAsia="Times New Roman" w:hAnsi="Calibri" w:cs="Calibri"/>
                <w:sz w:val="23"/>
                <w:szCs w:val="23"/>
                <w:lang w:val="en-GB" w:eastAsia="en-GB"/>
              </w:rPr>
              <w:t>Cooperación</w:t>
            </w:r>
          </w:p>
          <w:p w14:paraId="62DD60F4" w14:textId="77777777" w:rsidR="00AA2AA2" w:rsidRPr="004555FE" w:rsidRDefault="00AA2AA2" w:rsidP="00AA2AA2">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Inteligencia emocional</w:t>
            </w:r>
          </w:p>
          <w:p w14:paraId="61DD5A23" w14:textId="77777777" w:rsidR="00AA2AA2" w:rsidRPr="004555FE" w:rsidRDefault="00AA2AA2" w:rsidP="00AA2AA2">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3D7E755" w14:textId="77777777" w:rsidR="00AA2AA2" w:rsidRPr="004555FE" w:rsidRDefault="00AA2AA2" w:rsidP="00AA2AA2">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Conocimiento</w:t>
            </w:r>
          </w:p>
          <w:p w14:paraId="0CD2499A" w14:textId="77777777" w:rsidR="00AA2AA2" w:rsidRPr="004555FE"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Gestión de negocio</w:t>
            </w:r>
          </w:p>
          <w:p w14:paraId="7A5E4261" w14:textId="77777777" w:rsidR="00AA2AA2" w:rsidRPr="004555FE"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Aprendizaje y formación online</w:t>
            </w:r>
          </w:p>
          <w:p w14:paraId="0D256E3D" w14:textId="77777777" w:rsidR="00AA2AA2" w:rsidRPr="004555FE"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Publicidad</w:t>
            </w:r>
          </w:p>
          <w:p w14:paraId="7002DC52" w14:textId="77777777" w:rsidR="00AA2AA2" w:rsidRPr="004555FE"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Computación en la nube</w:t>
            </w:r>
          </w:p>
          <w:p w14:paraId="38CB1E8A" w14:textId="77777777" w:rsidR="00AA2AA2" w:rsidRPr="004555FE"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35F6B93" w14:textId="77777777" w:rsidR="00AA2AA2" w:rsidRPr="004555FE"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Comercio electrónico</w:t>
            </w:r>
          </w:p>
          <w:p w14:paraId="5EAEBF44" w14:textId="77777777" w:rsidR="00AA2AA2" w:rsidRPr="00AA2AA2"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A2AA2">
              <w:rPr>
                <w:rFonts w:ascii="Calibri" w:eastAsia="Times New Roman" w:hAnsi="Calibri" w:cs="Calibri"/>
                <w:sz w:val="23"/>
                <w:szCs w:val="23"/>
                <w:lang w:val="en-GB" w:eastAsia="en-GB"/>
              </w:rPr>
              <w:t>Inteligencia Artificial</w:t>
            </w:r>
          </w:p>
          <w:p w14:paraId="70EC7DE0" w14:textId="77777777" w:rsidR="00AA2AA2" w:rsidRPr="00AA2AA2"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A2AA2">
              <w:rPr>
                <w:rFonts w:ascii="Calibri" w:eastAsia="Times New Roman" w:hAnsi="Calibri" w:cs="Calibri"/>
                <w:sz w:val="23"/>
                <w:szCs w:val="23"/>
                <w:lang w:val="en-GB" w:eastAsia="en-GB"/>
              </w:rPr>
              <w:t>IoT </w:t>
            </w:r>
          </w:p>
          <w:p w14:paraId="3BA5E2FA" w14:textId="77777777" w:rsidR="00AA2AA2" w:rsidRPr="00AA2AA2"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AA2AA2">
              <w:rPr>
                <w:rFonts w:ascii="Calibri" w:eastAsia="Times New Roman" w:hAnsi="Calibri" w:cs="Calibri"/>
                <w:sz w:val="23"/>
                <w:szCs w:val="23"/>
                <w:highlight w:val="yellow"/>
                <w:lang w:val="en-GB" w:eastAsia="en-GB"/>
              </w:rPr>
              <w:t>Alfabetización digital</w:t>
            </w:r>
          </w:p>
          <w:p w14:paraId="66015A2C" w14:textId="77777777" w:rsidR="00AA2AA2" w:rsidRPr="00AA2AA2"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AA2AA2">
              <w:rPr>
                <w:rFonts w:ascii="Calibri" w:eastAsia="Times New Roman" w:hAnsi="Calibri" w:cs="Calibri"/>
                <w:sz w:val="23"/>
                <w:szCs w:val="23"/>
                <w:highlight w:val="yellow"/>
                <w:lang w:val="en-GB" w:eastAsia="en-GB"/>
              </w:rPr>
              <w:t>Ciberseguridad</w:t>
            </w:r>
          </w:p>
          <w:p w14:paraId="5CED4384" w14:textId="77777777" w:rsidR="00AA2AA2" w:rsidRPr="00851843"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s-ES" w:eastAsia="en-GB"/>
              </w:rPr>
            </w:pPr>
            <w:r w:rsidRPr="00AA2AA2">
              <w:rPr>
                <w:rFonts w:ascii="Calibri" w:eastAsia="Times New Roman" w:hAnsi="Calibri" w:cs="Calibri"/>
                <w:sz w:val="23"/>
                <w:szCs w:val="23"/>
                <w:lang w:val="es-ES" w:eastAsia="en-GB"/>
              </w:rPr>
              <w:t>Minado y análisis de</w:t>
            </w:r>
            <w:r w:rsidRPr="00851843">
              <w:rPr>
                <w:rFonts w:ascii="Calibri" w:eastAsia="Times New Roman" w:hAnsi="Calibri" w:cs="Calibri"/>
                <w:sz w:val="23"/>
                <w:szCs w:val="23"/>
                <w:lang w:val="es-ES" w:eastAsia="en-GB"/>
              </w:rPr>
              <w:t xml:space="preserve"> da</w:t>
            </w:r>
            <w:r>
              <w:rPr>
                <w:rFonts w:ascii="Calibri" w:eastAsia="Times New Roman" w:hAnsi="Calibri" w:cs="Calibri"/>
                <w:sz w:val="23"/>
                <w:szCs w:val="23"/>
                <w:lang w:val="es-ES" w:eastAsia="en-GB"/>
              </w:rPr>
              <w:t>tos</w:t>
            </w:r>
          </w:p>
          <w:p w14:paraId="1544109F" w14:textId="77777777" w:rsidR="00AA2AA2" w:rsidRPr="004555FE"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Sostenibilidad</w:t>
            </w:r>
          </w:p>
          <w:p w14:paraId="6F3E6C4A" w14:textId="77777777" w:rsidR="00AA2AA2" w:rsidRPr="004555FE"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Bienestar</w:t>
            </w:r>
          </w:p>
          <w:p w14:paraId="48CD4C7E" w14:textId="77777777" w:rsidR="00AA2AA2" w:rsidRPr="004555FE"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Cambio climático</w:t>
            </w:r>
          </w:p>
          <w:p w14:paraId="06FC5020" w14:textId="77777777" w:rsidR="00AA2AA2" w:rsidRPr="004555FE" w:rsidRDefault="00AA2AA2" w:rsidP="00AA2AA2">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Gestión de redes sociales</w:t>
            </w:r>
          </w:p>
          <w:p w14:paraId="311AAD5C" w14:textId="1F1D2FA8" w:rsidR="00AA2AA2" w:rsidRPr="004555FE" w:rsidRDefault="00AA2AA2" w:rsidP="004555FE">
            <w:pPr>
              <w:spacing w:after="0" w:line="240" w:lineRule="auto"/>
              <w:textAlignment w:val="baseline"/>
              <w:rPr>
                <w:rFonts w:ascii="Calibri" w:eastAsia="Times New Roman" w:hAnsi="Calibri" w:cs="Calibri"/>
                <w:sz w:val="23"/>
                <w:szCs w:val="23"/>
                <w:lang w:val="en-GB" w:eastAsia="en-GB"/>
              </w:rPr>
            </w:pPr>
          </w:p>
        </w:tc>
      </w:tr>
    </w:tbl>
    <w:p w14:paraId="4D9C492B" w14:textId="77777777"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5CED" w14:textId="77777777" w:rsidR="00E50CF9" w:rsidRDefault="00E50CF9">
      <w:pPr>
        <w:spacing w:after="0" w:line="240" w:lineRule="auto"/>
      </w:pPr>
      <w:r>
        <w:separator/>
      </w:r>
    </w:p>
  </w:endnote>
  <w:endnote w:type="continuationSeparator" w:id="0">
    <w:p w14:paraId="2B9B8CC1" w14:textId="77777777" w:rsidR="00E50CF9" w:rsidRDefault="00E5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edepgin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iedepgin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50E309" w14:textId="77777777" w:rsidR="00AA2AA2" w:rsidRPr="008233B0" w:rsidRDefault="00AA2AA2" w:rsidP="00AA2AA2">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827BC1E" w14:textId="77777777" w:rsidR="00475C90" w:rsidRPr="00AA2AA2" w:rsidRDefault="00475C90" w:rsidP="00493F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6150E309" w14:textId="77777777" w:rsidR="00AA2AA2" w:rsidRPr="008233B0" w:rsidRDefault="00AA2AA2" w:rsidP="00AA2AA2">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827BC1E" w14:textId="77777777" w:rsidR="00475C90" w:rsidRPr="00AA2AA2" w:rsidRDefault="00475C90" w:rsidP="00493FC4">
                    <w:pPr>
                      <w:jc w:val="cente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8CAD" w14:textId="77777777" w:rsidR="00E50CF9" w:rsidRDefault="00E50CF9">
      <w:pPr>
        <w:spacing w:after="0" w:line="240" w:lineRule="auto"/>
      </w:pPr>
      <w:r>
        <w:separator/>
      </w:r>
    </w:p>
  </w:footnote>
  <w:footnote w:type="continuationSeparator" w:id="0">
    <w:p w14:paraId="0283D4B9" w14:textId="77777777" w:rsidR="00E50CF9" w:rsidRDefault="00E50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Encabezado"/>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59D"/>
    <w:multiLevelType w:val="hybridMultilevel"/>
    <w:tmpl w:val="CA34D91C"/>
    <w:lvl w:ilvl="0" w:tplc="EEAAB86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2"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3"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4"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7"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0"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1"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2"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8511687">
    <w:abstractNumId w:val="31"/>
  </w:num>
  <w:num w:numId="2" w16cid:durableId="271481310">
    <w:abstractNumId w:val="8"/>
  </w:num>
  <w:num w:numId="3" w16cid:durableId="738986110">
    <w:abstractNumId w:val="28"/>
  </w:num>
  <w:num w:numId="4" w16cid:durableId="1500345345">
    <w:abstractNumId w:val="16"/>
  </w:num>
  <w:num w:numId="5" w16cid:durableId="1689715787">
    <w:abstractNumId w:val="6"/>
  </w:num>
  <w:num w:numId="6" w16cid:durableId="375548419">
    <w:abstractNumId w:val="20"/>
  </w:num>
  <w:num w:numId="7" w16cid:durableId="711078761">
    <w:abstractNumId w:val="30"/>
  </w:num>
  <w:num w:numId="8" w16cid:durableId="961308553">
    <w:abstractNumId w:val="29"/>
  </w:num>
  <w:num w:numId="9" w16cid:durableId="1061828723">
    <w:abstractNumId w:val="11"/>
  </w:num>
  <w:num w:numId="10" w16cid:durableId="624509361">
    <w:abstractNumId w:val="12"/>
  </w:num>
  <w:num w:numId="11" w16cid:durableId="1451124222">
    <w:abstractNumId w:val="24"/>
  </w:num>
  <w:num w:numId="12" w16cid:durableId="1480003231">
    <w:abstractNumId w:val="26"/>
  </w:num>
  <w:num w:numId="13" w16cid:durableId="60757343">
    <w:abstractNumId w:val="4"/>
  </w:num>
  <w:num w:numId="14" w16cid:durableId="444471334">
    <w:abstractNumId w:val="3"/>
  </w:num>
  <w:num w:numId="15" w16cid:durableId="689186322">
    <w:abstractNumId w:val="23"/>
  </w:num>
  <w:num w:numId="16" w16cid:durableId="1944605700">
    <w:abstractNumId w:val="9"/>
  </w:num>
  <w:num w:numId="17" w16cid:durableId="169376779">
    <w:abstractNumId w:val="17"/>
  </w:num>
  <w:num w:numId="18" w16cid:durableId="68162123">
    <w:abstractNumId w:val="32"/>
  </w:num>
  <w:num w:numId="19" w16cid:durableId="1283027657">
    <w:abstractNumId w:val="1"/>
  </w:num>
  <w:num w:numId="20" w16cid:durableId="1789816631">
    <w:abstractNumId w:val="19"/>
  </w:num>
  <w:num w:numId="21" w16cid:durableId="1037655378">
    <w:abstractNumId w:val="14"/>
  </w:num>
  <w:num w:numId="22" w16cid:durableId="843401912">
    <w:abstractNumId w:val="5"/>
  </w:num>
  <w:num w:numId="23" w16cid:durableId="230893463">
    <w:abstractNumId w:val="13"/>
  </w:num>
  <w:num w:numId="24" w16cid:durableId="1235822636">
    <w:abstractNumId w:val="21"/>
  </w:num>
  <w:num w:numId="25" w16cid:durableId="712273054">
    <w:abstractNumId w:val="2"/>
  </w:num>
  <w:num w:numId="26" w16cid:durableId="1129201341">
    <w:abstractNumId w:val="15"/>
  </w:num>
  <w:num w:numId="27" w16cid:durableId="342632950">
    <w:abstractNumId w:val="18"/>
  </w:num>
  <w:num w:numId="28" w16cid:durableId="693726639">
    <w:abstractNumId w:val="22"/>
  </w:num>
  <w:num w:numId="29" w16cid:durableId="1692804642">
    <w:abstractNumId w:val="33"/>
  </w:num>
  <w:num w:numId="30" w16cid:durableId="1060053386">
    <w:abstractNumId w:val="7"/>
  </w:num>
  <w:num w:numId="31" w16cid:durableId="517502535">
    <w:abstractNumId w:val="25"/>
  </w:num>
  <w:num w:numId="32" w16cid:durableId="1843469027">
    <w:abstractNumId w:val="10"/>
  </w:num>
  <w:num w:numId="33" w16cid:durableId="1724711058">
    <w:abstractNumId w:val="27"/>
  </w:num>
  <w:num w:numId="34" w16cid:durableId="145799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4B5C"/>
    <w:rsid w:val="000812AF"/>
    <w:rsid w:val="00087552"/>
    <w:rsid w:val="000C2A2A"/>
    <w:rsid w:val="000C4CC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C2646"/>
    <w:rsid w:val="001D48C5"/>
    <w:rsid w:val="001E5E75"/>
    <w:rsid w:val="001F03B2"/>
    <w:rsid w:val="001F0E6C"/>
    <w:rsid w:val="00203EE5"/>
    <w:rsid w:val="00222CBC"/>
    <w:rsid w:val="00226988"/>
    <w:rsid w:val="0022750B"/>
    <w:rsid w:val="00236F24"/>
    <w:rsid w:val="00237C86"/>
    <w:rsid w:val="00262CF4"/>
    <w:rsid w:val="0027473B"/>
    <w:rsid w:val="00284ECB"/>
    <w:rsid w:val="00284ED3"/>
    <w:rsid w:val="00292DB3"/>
    <w:rsid w:val="002958F2"/>
    <w:rsid w:val="00295C9D"/>
    <w:rsid w:val="002A52ED"/>
    <w:rsid w:val="002A6065"/>
    <w:rsid w:val="002B194E"/>
    <w:rsid w:val="002B3A13"/>
    <w:rsid w:val="002C78FB"/>
    <w:rsid w:val="002D32D1"/>
    <w:rsid w:val="002E0A63"/>
    <w:rsid w:val="002E5383"/>
    <w:rsid w:val="002F1AA1"/>
    <w:rsid w:val="002F4586"/>
    <w:rsid w:val="002F4A1C"/>
    <w:rsid w:val="00315F9E"/>
    <w:rsid w:val="00316F3D"/>
    <w:rsid w:val="00322D63"/>
    <w:rsid w:val="00323E3E"/>
    <w:rsid w:val="00336C52"/>
    <w:rsid w:val="00342BC2"/>
    <w:rsid w:val="0034397A"/>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649E4"/>
    <w:rsid w:val="004757B6"/>
    <w:rsid w:val="00475C90"/>
    <w:rsid w:val="004768C1"/>
    <w:rsid w:val="00493FC4"/>
    <w:rsid w:val="004A1646"/>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5F6E46"/>
    <w:rsid w:val="006024CC"/>
    <w:rsid w:val="00613AD9"/>
    <w:rsid w:val="00620B56"/>
    <w:rsid w:val="00640C52"/>
    <w:rsid w:val="00645BA3"/>
    <w:rsid w:val="006554E6"/>
    <w:rsid w:val="006748D8"/>
    <w:rsid w:val="00680919"/>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61CDE"/>
    <w:rsid w:val="0076267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A6E"/>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A2AA2"/>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85CE7"/>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A0C2A"/>
    <w:rsid w:val="00DB4A8B"/>
    <w:rsid w:val="00DC713C"/>
    <w:rsid w:val="00DD07BF"/>
    <w:rsid w:val="00DD2729"/>
    <w:rsid w:val="00DE4FB1"/>
    <w:rsid w:val="00DF39C3"/>
    <w:rsid w:val="00E03FE6"/>
    <w:rsid w:val="00E27D25"/>
    <w:rsid w:val="00E46002"/>
    <w:rsid w:val="00E50CF9"/>
    <w:rsid w:val="00E55673"/>
    <w:rsid w:val="00E67274"/>
    <w:rsid w:val="00E756C3"/>
    <w:rsid w:val="00E77BE5"/>
    <w:rsid w:val="00E823DB"/>
    <w:rsid w:val="00E85360"/>
    <w:rsid w:val="00E93B2A"/>
    <w:rsid w:val="00E94ED4"/>
    <w:rsid w:val="00E96A6E"/>
    <w:rsid w:val="00EA2DA3"/>
    <w:rsid w:val="00EA6783"/>
    <w:rsid w:val="00EB2F42"/>
    <w:rsid w:val="00EC6941"/>
    <w:rsid w:val="00ED361F"/>
    <w:rsid w:val="00EE1AED"/>
    <w:rsid w:val="00EE2476"/>
    <w:rsid w:val="00EE3D84"/>
    <w:rsid w:val="00EE4D04"/>
    <w:rsid w:val="00EE6886"/>
    <w:rsid w:val="00EE6ACB"/>
    <w:rsid w:val="00EF2214"/>
    <w:rsid w:val="00EF5551"/>
    <w:rsid w:val="00F013D1"/>
    <w:rsid w:val="00F01CA7"/>
    <w:rsid w:val="00F131DF"/>
    <w:rsid w:val="00F233EB"/>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4C63"/>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67"/>
    <w:pPr>
      <w:ind w:left="720"/>
      <w:contextualSpacing/>
    </w:pPr>
  </w:style>
  <w:style w:type="character" w:styleId="Hipervnculo">
    <w:name w:val="Hyperlink"/>
    <w:basedOn w:val="Fuentedeprrafopredeter"/>
    <w:uiPriority w:val="99"/>
    <w:unhideWhenUsed/>
    <w:rsid w:val="00BC2444"/>
    <w:rPr>
      <w:color w:val="0563C1" w:themeColor="hyperlink"/>
      <w:u w:val="single"/>
    </w:rPr>
  </w:style>
  <w:style w:type="paragraph" w:styleId="Encabezado">
    <w:name w:val="header"/>
    <w:basedOn w:val="Normal"/>
    <w:link w:val="EncabezadoCar"/>
    <w:uiPriority w:val="99"/>
    <w:unhideWhenUsed/>
    <w:rsid w:val="000F7582"/>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0F7582"/>
  </w:style>
  <w:style w:type="paragraph" w:styleId="Piedepgina">
    <w:name w:val="footer"/>
    <w:basedOn w:val="Normal"/>
    <w:link w:val="PiedepginaCar"/>
    <w:uiPriority w:val="99"/>
    <w:unhideWhenUsed/>
    <w:rsid w:val="000F7582"/>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0F7582"/>
  </w:style>
  <w:style w:type="character" w:customStyle="1" w:styleId="websearch-marked">
    <w:name w:val="web_search-marked"/>
    <w:basedOn w:val="Fuentedeprrafopredeter"/>
    <w:rsid w:val="001777BF"/>
  </w:style>
  <w:style w:type="paragraph" w:styleId="Revisin">
    <w:name w:val="Revision"/>
    <w:hidden/>
    <w:uiPriority w:val="99"/>
    <w:semiHidden/>
    <w:rsid w:val="007E1961"/>
    <w:pPr>
      <w:spacing w:after="0" w:line="240" w:lineRule="auto"/>
    </w:pPr>
  </w:style>
  <w:style w:type="paragraph" w:styleId="Textodeglobo">
    <w:name w:val="Balloon Text"/>
    <w:basedOn w:val="Normal"/>
    <w:link w:val="TextodegloboCar"/>
    <w:uiPriority w:val="99"/>
    <w:semiHidden/>
    <w:unhideWhenUsed/>
    <w:rsid w:val="006A2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B1D"/>
    <w:rPr>
      <w:rFonts w:ascii="Segoe UI" w:hAnsi="Segoe UI" w:cs="Segoe UI"/>
      <w:sz w:val="18"/>
      <w:szCs w:val="18"/>
    </w:rPr>
  </w:style>
  <w:style w:type="character" w:styleId="Refdecomentario">
    <w:name w:val="annotation reference"/>
    <w:basedOn w:val="Fuentedeprrafopredeter"/>
    <w:uiPriority w:val="99"/>
    <w:semiHidden/>
    <w:unhideWhenUsed/>
    <w:rsid w:val="006A2B1D"/>
    <w:rPr>
      <w:sz w:val="16"/>
      <w:szCs w:val="16"/>
    </w:rPr>
  </w:style>
  <w:style w:type="paragraph" w:styleId="Textocomentario">
    <w:name w:val="annotation text"/>
    <w:basedOn w:val="Normal"/>
    <w:link w:val="TextocomentarioCar"/>
    <w:uiPriority w:val="99"/>
    <w:semiHidden/>
    <w:unhideWhenUsed/>
    <w:rsid w:val="006A2B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2B1D"/>
    <w:rPr>
      <w:sz w:val="20"/>
      <w:szCs w:val="20"/>
    </w:rPr>
  </w:style>
  <w:style w:type="paragraph" w:styleId="Asuntodelcomentario">
    <w:name w:val="annotation subject"/>
    <w:basedOn w:val="Textocomentario"/>
    <w:next w:val="Textocomentario"/>
    <w:link w:val="AsuntodelcomentarioCar"/>
    <w:uiPriority w:val="99"/>
    <w:semiHidden/>
    <w:unhideWhenUsed/>
    <w:rsid w:val="006A2B1D"/>
    <w:rPr>
      <w:b/>
      <w:bCs/>
    </w:rPr>
  </w:style>
  <w:style w:type="character" w:customStyle="1" w:styleId="AsuntodelcomentarioCar">
    <w:name w:val="Asunto del comentario Car"/>
    <w:basedOn w:val="TextocomentarioCar"/>
    <w:link w:val="Asuntodelcomentario"/>
    <w:uiPriority w:val="99"/>
    <w:semiHidden/>
    <w:rsid w:val="006A2B1D"/>
    <w:rPr>
      <w:b/>
      <w:bCs/>
      <w:sz w:val="20"/>
      <w:szCs w:val="20"/>
    </w:rPr>
  </w:style>
  <w:style w:type="paragraph" w:styleId="Textoindependiente">
    <w:name w:val="Body Text"/>
    <w:basedOn w:val="Normal"/>
    <w:link w:val="TextoindependienteC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TextoindependienteCar">
    <w:name w:val="Texto independiente Car"/>
    <w:basedOn w:val="Fuentedeprrafopredeter"/>
    <w:link w:val="Textoindependiente"/>
    <w:uiPriority w:val="1"/>
    <w:rsid w:val="00493FC4"/>
    <w:rPr>
      <w:rFonts w:ascii="Tahoma" w:eastAsia="Tahoma" w:hAnsi="Tahoma" w:cs="Tahoma"/>
      <w:sz w:val="20"/>
      <w:szCs w:val="20"/>
    </w:rPr>
  </w:style>
  <w:style w:type="paragraph" w:styleId="Textonotapie">
    <w:name w:val="footnote text"/>
    <w:basedOn w:val="Normal"/>
    <w:link w:val="TextonotapieCar"/>
    <w:uiPriority w:val="99"/>
    <w:semiHidden/>
    <w:unhideWhenUsed/>
    <w:rsid w:val="006975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754E"/>
    <w:rPr>
      <w:sz w:val="20"/>
      <w:szCs w:val="20"/>
    </w:rPr>
  </w:style>
  <w:style w:type="character" w:styleId="Refdenotaalpie">
    <w:name w:val="footnote reference"/>
    <w:basedOn w:val="Fuentedeprrafopredeter"/>
    <w:uiPriority w:val="99"/>
    <w:semiHidden/>
    <w:unhideWhenUsed/>
    <w:rsid w:val="0069754E"/>
    <w:rPr>
      <w:vertAlign w:val="superscript"/>
    </w:rPr>
  </w:style>
  <w:style w:type="character" w:styleId="Hipervnculovisitado">
    <w:name w:val="FollowedHyperlink"/>
    <w:basedOn w:val="Fuentedeprrafopredeter"/>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4555FE"/>
  </w:style>
  <w:style w:type="character" w:customStyle="1" w:styleId="eop">
    <w:name w:val="eop"/>
    <w:basedOn w:val="Fuentedeprrafopredeter"/>
    <w:rsid w:val="004555FE"/>
  </w:style>
  <w:style w:type="character" w:styleId="Mencinsinresolver">
    <w:name w:val="Unresolved Mention"/>
    <w:basedOn w:val="Fuentedeprrafopredeter"/>
    <w:uiPriority w:val="99"/>
    <w:semiHidden/>
    <w:unhideWhenUsed/>
    <w:rsid w:val="0068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isa.europa.eu/news/enisa-news/wannacry-ransomware-first-ever-case-of-cyber-cooperation-at-eu-leve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3842</Characters>
  <Application>Microsoft Office Word</Application>
  <DocSecurity>0</DocSecurity>
  <Lines>32</Lines>
  <Paragraphs>9</Paragraphs>
  <ScaleCrop>false</ScaleCrop>
  <HeadingPairs>
    <vt:vector size="6" baseType="variant">
      <vt:variant>
        <vt:lpstr>Título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Miriam Internet Web Solutions</cp:lastModifiedBy>
  <cp:revision>15</cp:revision>
  <dcterms:created xsi:type="dcterms:W3CDTF">2023-04-06T08:05:00Z</dcterms:created>
  <dcterms:modified xsi:type="dcterms:W3CDTF">2023-05-05T09:37:00Z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