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E01B" w14:textId="77777777" w:rsidR="00493FC4" w:rsidRDefault="00493FC4" w:rsidP="007A6687">
      <w:pPr>
        <w:jc w:val="center"/>
        <w:rPr>
          <w:rFonts w:ascii="Times New Roman" w:hAnsi="Times New Roman" w:cs="Times New Roman"/>
          <w:b/>
          <w:lang w:val="en-GB"/>
        </w:rPr>
      </w:pPr>
    </w:p>
    <w:p w14:paraId="71D09D14" w14:textId="77777777" w:rsidR="00A07F6F" w:rsidRPr="008F2E3B" w:rsidRDefault="00A07F6F" w:rsidP="00A07F6F">
      <w:pPr>
        <w:jc w:val="center"/>
        <w:rPr>
          <w:rFonts w:ascii="Times New Roman" w:hAnsi="Times New Roman" w:cs="Times New Roman"/>
          <w:b/>
          <w:sz w:val="36"/>
          <w:szCs w:val="36"/>
          <w:lang w:val="es-ES"/>
        </w:rPr>
      </w:pPr>
      <w:r w:rsidRPr="008F2E3B">
        <w:rPr>
          <w:rFonts w:ascii="Times New Roman" w:hAnsi="Times New Roman" w:cs="Times New Roman"/>
          <w:b/>
          <w:sz w:val="36"/>
          <w:szCs w:val="36"/>
          <w:lang w:val="es-ES"/>
        </w:rPr>
        <w:t>RESTART: Resiliencia y formación para Pymes</w:t>
      </w:r>
    </w:p>
    <w:p w14:paraId="6B26EFF7" w14:textId="77777777" w:rsidR="00A07F6F" w:rsidRPr="008F2E3B" w:rsidRDefault="00A07F6F" w:rsidP="00A07F6F">
      <w:pPr>
        <w:jc w:val="center"/>
        <w:rPr>
          <w:rFonts w:ascii="Times New Roman" w:hAnsi="Times New Roman" w:cs="Times New Roman"/>
          <w:b/>
          <w:lang w:val="es-ES"/>
        </w:rPr>
      </w:pPr>
    </w:p>
    <w:p w14:paraId="4FD0BF8E" w14:textId="77777777" w:rsidR="00A07F6F" w:rsidRPr="008F2E3B" w:rsidRDefault="00A07F6F" w:rsidP="00A07F6F">
      <w:pPr>
        <w:jc w:val="center"/>
        <w:rPr>
          <w:rFonts w:ascii="Times New Roman" w:hAnsi="Times New Roman" w:cs="Times New Roman"/>
          <w:b/>
          <w:bCs/>
          <w:sz w:val="48"/>
          <w:szCs w:val="48"/>
          <w:lang w:val="es-ES"/>
        </w:rPr>
      </w:pPr>
      <w:r w:rsidRPr="008F2E3B">
        <w:rPr>
          <w:rFonts w:ascii="Times New Roman" w:hAnsi="Times New Roman" w:cs="Times New Roman"/>
          <w:b/>
          <w:bCs/>
          <w:sz w:val="48"/>
          <w:szCs w:val="48"/>
          <w:lang w:val="es-ES"/>
        </w:rPr>
        <w:t>Caso de estudio</w:t>
      </w:r>
    </w:p>
    <w:p w14:paraId="165188EC" w14:textId="77777777" w:rsidR="00A07F6F" w:rsidRPr="008F2E3B" w:rsidRDefault="00A07F6F" w:rsidP="00A07F6F">
      <w:pPr>
        <w:jc w:val="center"/>
        <w:rPr>
          <w:rFonts w:ascii="Times New Roman" w:hAnsi="Times New Roman" w:cs="Times New Roman"/>
          <w:b/>
          <w:sz w:val="28"/>
          <w:szCs w:val="28"/>
          <w:lang w:val="es-ES"/>
        </w:rPr>
      </w:pPr>
      <w:r w:rsidRPr="008F2E3B">
        <w:rPr>
          <w:rFonts w:ascii="Times New Roman" w:hAnsi="Times New Roman" w:cs="Times New Roman"/>
          <w:b/>
          <w:sz w:val="28"/>
          <w:szCs w:val="28"/>
          <w:lang w:val="es-ES"/>
        </w:rPr>
        <w:t xml:space="preserve">(Resultado del proyecto 3 - </w:t>
      </w:r>
      <w:r>
        <w:rPr>
          <w:rFonts w:ascii="Times New Roman" w:hAnsi="Times New Roman" w:cs="Times New Roman"/>
          <w:b/>
          <w:sz w:val="28"/>
          <w:szCs w:val="28"/>
          <w:lang w:val="es-ES"/>
        </w:rPr>
        <w:t>Tareas</w:t>
      </w:r>
      <w:r w:rsidRPr="008F2E3B">
        <w:rPr>
          <w:rFonts w:ascii="Times New Roman" w:hAnsi="Times New Roman" w:cs="Times New Roman"/>
          <w:b/>
          <w:sz w:val="28"/>
          <w:szCs w:val="28"/>
          <w:lang w:val="es-ES"/>
        </w:rPr>
        <w:t xml:space="preserve"> 3.1. </w:t>
      </w:r>
      <w:r>
        <w:rPr>
          <w:rFonts w:ascii="Times New Roman" w:hAnsi="Times New Roman" w:cs="Times New Roman"/>
          <w:b/>
          <w:sz w:val="28"/>
          <w:szCs w:val="28"/>
          <w:lang w:val="es-ES"/>
        </w:rPr>
        <w:t>y</w:t>
      </w:r>
      <w:r w:rsidRPr="008F2E3B">
        <w:rPr>
          <w:rFonts w:ascii="Times New Roman" w:hAnsi="Times New Roman" w:cs="Times New Roman"/>
          <w:b/>
          <w:sz w:val="28"/>
          <w:szCs w:val="28"/>
          <w:lang w:val="es-ES"/>
        </w:rPr>
        <w:t xml:space="preserve"> 3.2)</w:t>
      </w:r>
    </w:p>
    <w:p w14:paraId="7B1AF94A" w14:textId="615708C5" w:rsidR="00024CD4" w:rsidRPr="00A07F6F" w:rsidRDefault="00963FAE" w:rsidP="007A6687">
      <w:pPr>
        <w:jc w:val="both"/>
        <w:rPr>
          <w:rFonts w:cstheme="minorHAnsi"/>
          <w:bCs/>
          <w:lang w:val="es-ES"/>
        </w:rPr>
      </w:pPr>
      <w:r w:rsidRPr="00A07F6F">
        <w:rPr>
          <w:rFonts w:cstheme="minorHAnsi"/>
          <w:bCs/>
          <w:lang w:val="es-ES"/>
        </w:rPr>
        <w:t xml:space="preserve"> </w:t>
      </w: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7"/>
        <w:gridCol w:w="5624"/>
      </w:tblGrid>
      <w:tr w:rsidR="00A07F6F" w:rsidRPr="004555FE" w14:paraId="66753E1A" w14:textId="3E34DF70"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7AC4238" w14:textId="3C1519CE" w:rsidR="00A07F6F" w:rsidRPr="00A07F6F" w:rsidRDefault="00A07F6F" w:rsidP="00A07F6F">
            <w:pPr>
              <w:jc w:val="both"/>
              <w:rPr>
                <w:rFonts w:cstheme="minorHAnsi"/>
                <w:b/>
                <w:bCs/>
                <w:lang w:val="es-ES"/>
              </w:rPr>
            </w:pPr>
            <w:r w:rsidRPr="008F2E3B">
              <w:rPr>
                <w:rFonts w:cstheme="minorHAnsi"/>
                <w:b/>
                <w:bCs/>
                <w:lang w:val="es-ES"/>
              </w:rPr>
              <w:t>Autor del caso de e</w:t>
            </w:r>
            <w:r>
              <w:rPr>
                <w:rFonts w:cstheme="minorHAnsi"/>
                <w:b/>
                <w:bCs/>
                <w:lang w:val="es-ES"/>
              </w:rPr>
              <w:t>studio:</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0D6C8EFA" w14:textId="024A585B" w:rsidR="00A07F6F" w:rsidRPr="004555FE" w:rsidRDefault="00A07F6F" w:rsidP="00A07F6F">
            <w:pPr>
              <w:jc w:val="both"/>
              <w:rPr>
                <w:rFonts w:cstheme="minorHAnsi"/>
                <w:bCs/>
                <w:i/>
              </w:rPr>
            </w:pPr>
            <w:r w:rsidRPr="00A07F6F">
              <w:rPr>
                <w:rFonts w:cstheme="minorHAnsi"/>
                <w:bCs/>
                <w:i/>
                <w:lang w:val="es-ES"/>
              </w:rPr>
              <w:t xml:space="preserve"> </w:t>
            </w:r>
            <w:r>
              <w:rPr>
                <w:rFonts w:cstheme="minorHAnsi"/>
                <w:bCs/>
                <w:i/>
              </w:rPr>
              <w:t>Slovak Business Agency</w:t>
            </w:r>
          </w:p>
        </w:tc>
      </w:tr>
      <w:tr w:rsidR="00A07F6F" w:rsidRPr="00A32CBB" w14:paraId="61AF4020" w14:textId="18B5C4A5"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hideMark/>
          </w:tcPr>
          <w:p w14:paraId="5292B825" w14:textId="5D83C159" w:rsidR="00A07F6F" w:rsidRPr="00A07F6F" w:rsidRDefault="00A07F6F" w:rsidP="00A07F6F">
            <w:pPr>
              <w:ind w:right="134"/>
              <w:jc w:val="both"/>
              <w:rPr>
                <w:rFonts w:ascii="Segoe UI" w:eastAsia="Times New Roman" w:hAnsi="Segoe UI" w:cs="Segoe UI"/>
                <w:b/>
                <w:sz w:val="18"/>
                <w:szCs w:val="18"/>
                <w:lang w:val="es-ES" w:eastAsia="en-GB"/>
              </w:rPr>
            </w:pPr>
            <w:r w:rsidRPr="008F2E3B">
              <w:rPr>
                <w:rFonts w:cstheme="minorHAnsi"/>
                <w:b/>
                <w:bCs/>
                <w:lang w:val="es-ES"/>
              </w:rPr>
              <w:t xml:space="preserve">Nombre del módulo al que se asigna el caso de estudio: </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045ADC9" w14:textId="436C8A8B" w:rsidR="00A07F6F" w:rsidRPr="00A32CBB" w:rsidRDefault="00A07F6F" w:rsidP="00A32CBB">
            <w:pPr>
              <w:rPr>
                <w:rFonts w:ascii="Times New Roman" w:eastAsia="Times New Roman" w:hAnsi="Times New Roman" w:cs="Times New Roman"/>
                <w:sz w:val="24"/>
                <w:szCs w:val="24"/>
                <w:lang w:val="es-ES" w:eastAsia="ja-JP"/>
              </w:rPr>
            </w:pPr>
            <w:r w:rsidRPr="00A32CBB">
              <w:rPr>
                <w:rFonts w:cstheme="minorHAnsi"/>
                <w:bCs/>
                <w:i/>
                <w:lang w:val="es-ES"/>
              </w:rPr>
              <w:t>Módulo 5:</w:t>
            </w:r>
            <w:r w:rsidRPr="00A32CBB">
              <w:rPr>
                <w:lang w:val="es-ES"/>
              </w:rPr>
              <w:t xml:space="preserve"> </w:t>
            </w:r>
            <w:r w:rsidR="00A32CBB" w:rsidRPr="00A32CBB">
              <w:rPr>
                <w:rFonts w:cstheme="minorHAnsi"/>
                <w:bCs/>
                <w:i/>
                <w:lang w:val="es-ES"/>
              </w:rPr>
              <w:t>Emprendimiento social, ecológico y sostenible</w:t>
            </w:r>
          </w:p>
        </w:tc>
      </w:tr>
      <w:tr w:rsidR="00A07F6F" w:rsidRPr="00A07F6F" w14:paraId="761783B0"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2E77686B" w14:textId="08869893" w:rsidR="00A07F6F" w:rsidRPr="00A07F6F" w:rsidRDefault="00A07F6F" w:rsidP="00A07F6F">
            <w:pPr>
              <w:jc w:val="both"/>
              <w:rPr>
                <w:rFonts w:cstheme="minorHAnsi"/>
                <w:b/>
                <w:bCs/>
                <w:lang w:val="es-ES"/>
              </w:rPr>
            </w:pPr>
            <w:r w:rsidRPr="008F2E3B">
              <w:rPr>
                <w:rFonts w:cstheme="minorHAnsi"/>
                <w:b/>
                <w:bCs/>
                <w:lang w:val="es-ES"/>
              </w:rPr>
              <w:t>Título del caso de estudio:</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35ED926F" w14:textId="60A3C5C3" w:rsidR="00A07F6F" w:rsidRPr="00A07F6F" w:rsidRDefault="00A07F6F" w:rsidP="00A07F6F">
            <w:pPr>
              <w:jc w:val="both"/>
              <w:rPr>
                <w:rFonts w:cstheme="minorHAnsi"/>
                <w:bCs/>
                <w:i/>
                <w:lang w:val="es-ES"/>
              </w:rPr>
            </w:pPr>
            <w:r w:rsidRPr="00A07F6F">
              <w:rPr>
                <w:rFonts w:cstheme="minorHAnsi"/>
                <w:bCs/>
                <w:i/>
                <w:lang w:val="sk-SK"/>
              </w:rPr>
              <w:t>AfB social &amp; green IT: la mayor empresa social europea de reacondicionamiento de equipos informáticos usados</w:t>
            </w:r>
          </w:p>
        </w:tc>
      </w:tr>
      <w:tr w:rsidR="00A07F6F" w:rsidRPr="00A07F6F" w14:paraId="00C5E36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D595A54" w14:textId="140E8D47" w:rsidR="00A07F6F" w:rsidRPr="00A07F6F" w:rsidRDefault="00A07F6F" w:rsidP="00A07F6F">
            <w:pPr>
              <w:jc w:val="both"/>
              <w:rPr>
                <w:rFonts w:cstheme="minorHAnsi"/>
                <w:b/>
                <w:bCs/>
                <w:lang w:val="es-ES"/>
              </w:rPr>
            </w:pPr>
            <w:r w:rsidRPr="008F2E3B">
              <w:rPr>
                <w:rFonts w:cstheme="minorHAnsi"/>
                <w:b/>
                <w:bCs/>
                <w:lang w:val="es-ES"/>
              </w:rPr>
              <w:t>Descripción del caso de estudio:</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D78AC43" w14:textId="1117586E" w:rsidR="00A07F6F" w:rsidRPr="00A32CBB" w:rsidRDefault="00A07F6F" w:rsidP="00A07F6F">
            <w:pPr>
              <w:ind w:right="88"/>
              <w:jc w:val="both"/>
              <w:rPr>
                <w:rFonts w:cstheme="minorHAnsi"/>
                <w:bCs/>
                <w:i/>
                <w:lang w:val="es-ES"/>
              </w:rPr>
            </w:pPr>
            <w:r w:rsidRPr="00A07F6F">
              <w:rPr>
                <w:rFonts w:cstheme="minorHAnsi"/>
                <w:bCs/>
                <w:i/>
                <w:lang w:val="es-ES"/>
              </w:rPr>
              <w:t xml:space="preserve"> </w:t>
            </w:r>
            <w:r w:rsidR="00A32CBB" w:rsidRPr="00A32CBB">
              <w:rPr>
                <w:rFonts w:cstheme="minorHAnsi"/>
                <w:bCs/>
                <w:i/>
                <w:lang w:val="es-ES"/>
              </w:rPr>
              <w:t>AfB se fundó en 2004 y actualmente opera en Alemania, Eslovaquia, Austria, Suiza y Francia. Es una empresa social que resuelve los retos tanto sociales como medioambientales de la sociedad</w:t>
            </w:r>
            <w:r w:rsidRPr="00A32CBB">
              <w:rPr>
                <w:rFonts w:cstheme="minorHAnsi"/>
                <w:bCs/>
                <w:i/>
                <w:lang w:val="es-ES"/>
              </w:rPr>
              <w:t>.</w:t>
            </w:r>
          </w:p>
          <w:p w14:paraId="1B201AA1" w14:textId="77777777" w:rsidR="00A32CBB" w:rsidRDefault="00A32CBB" w:rsidP="00A07F6F">
            <w:pPr>
              <w:ind w:right="88"/>
              <w:jc w:val="both"/>
              <w:rPr>
                <w:rFonts w:cstheme="minorHAnsi"/>
                <w:bCs/>
                <w:i/>
              </w:rPr>
            </w:pPr>
            <w:r w:rsidRPr="00A32CBB">
              <w:rPr>
                <w:rFonts w:cstheme="minorHAnsi"/>
                <w:bCs/>
                <w:i/>
              </w:rPr>
              <w:t>Actualmente emplea a unos 600 trabajadores, de los cuales aproximadamente la mitad son empleados con discapacidad.</w:t>
            </w:r>
          </w:p>
          <w:p w14:paraId="217D3E1D" w14:textId="7351FEC5" w:rsidR="00A32CBB" w:rsidRPr="00A32CBB" w:rsidRDefault="00A32CBB" w:rsidP="00A07F6F">
            <w:pPr>
              <w:ind w:right="88"/>
              <w:jc w:val="both"/>
              <w:rPr>
                <w:rFonts w:cstheme="minorHAnsi"/>
                <w:bCs/>
                <w:i/>
                <w:lang w:val="es-ES"/>
              </w:rPr>
            </w:pPr>
            <w:r w:rsidRPr="00A32CBB">
              <w:rPr>
                <w:rFonts w:cstheme="minorHAnsi"/>
                <w:bCs/>
                <w:i/>
                <w:lang w:val="es-ES"/>
              </w:rPr>
              <w:t xml:space="preserve">También son significativas su contribución medioambiental y la aplicación de los principios de la economía circular en el ámbito de la recuperación de equipos informáticos: "En 2022, la empresa AfB alcanzó la cifra récord de 528.000 dispositivos informáticos y móviles procesados. En comparación con el año anterior, aumentó significativamente su tasa de </w:t>
            </w:r>
            <w:hyperlink r:id="rId11" w:history="1">
              <w:r w:rsidRPr="00A32CBB">
                <w:rPr>
                  <w:rStyle w:val="Hipervnculo"/>
                  <w:rFonts w:cstheme="minorHAnsi"/>
                  <w:bCs/>
                  <w:i/>
                  <w:lang w:val="es-ES"/>
                </w:rPr>
                <w:t>recomercialización</w:t>
              </w:r>
            </w:hyperlink>
            <w:r w:rsidRPr="00A32CBB">
              <w:rPr>
                <w:rFonts w:cstheme="minorHAnsi"/>
                <w:bCs/>
                <w:i/>
                <w:lang w:val="es-ES"/>
              </w:rPr>
              <w:t xml:space="preserve"> de dispositivos hasta el 64%, dando una segunda oportunidad de vida a hasta dos de cada tres dispositivos procesados. Al prolongar la vida útil de los equipos, la empresa AfB, en comparación con la producción de equipos nuevos, ha ahorrado 22.800 toneladas de materias primas naturales y 170.800 MWh de energía primaria. Ha ahorrado 318 millones de litros de agua y 44.700 toneladas de gases de efecto invernadero".</w:t>
            </w:r>
          </w:p>
          <w:p w14:paraId="1BEB751A" w14:textId="77777777" w:rsidR="00A32CBB" w:rsidRDefault="00A32CBB" w:rsidP="00A07F6F">
            <w:pPr>
              <w:jc w:val="both"/>
              <w:rPr>
                <w:rFonts w:cstheme="minorHAnsi"/>
                <w:bCs/>
                <w:i/>
                <w:lang w:val="es-ES"/>
              </w:rPr>
            </w:pPr>
            <w:r w:rsidRPr="00A32CBB">
              <w:rPr>
                <w:rFonts w:cstheme="minorHAnsi"/>
                <w:bCs/>
                <w:i/>
                <w:lang w:val="es-ES"/>
              </w:rPr>
              <w:t xml:space="preserve">AfB toma hardware desechado de empresas asociadas (más de 1.000) en el que elimina datos de forma certificada y luego lo modifica para que pueda volver a utilizarse. Está orgullosa del distintivo "Microsoft Authorized Refurbisher (MAR)" y ofrece un paquete completo de servicios a sus clientes (recogida, reacondicionamiento, reciclaje de hardware, etc.). AfB también ofrece servicios de asistencia, como instalación de software y </w:t>
            </w:r>
            <w:r w:rsidRPr="00A32CBB">
              <w:rPr>
                <w:rFonts w:cstheme="minorHAnsi"/>
                <w:bCs/>
                <w:i/>
                <w:lang w:val="es-ES"/>
              </w:rPr>
              <w:lastRenderedPageBreak/>
              <w:t>mantenimiento informático. Además, a través de la cooperación con socios, esta tecnología informática reacondicionada también encuentra "un nuevo hogar" en escuelas y centros de regiones menos desarrolladas de Eslovaquia.</w:t>
            </w:r>
          </w:p>
          <w:p w14:paraId="6F498D90" w14:textId="6E5C10DA" w:rsidR="00A07F6F" w:rsidRPr="00A32CBB" w:rsidRDefault="00A32CBB" w:rsidP="00A07F6F">
            <w:pPr>
              <w:jc w:val="both"/>
              <w:rPr>
                <w:rFonts w:cstheme="minorHAnsi"/>
                <w:bCs/>
                <w:i/>
                <w:lang w:val="es-ES"/>
              </w:rPr>
            </w:pPr>
            <w:r w:rsidRPr="00A32CBB">
              <w:rPr>
                <w:rFonts w:cstheme="minorHAnsi"/>
                <w:bCs/>
                <w:i/>
                <w:lang w:val="es-ES"/>
              </w:rPr>
              <w:t>A largo plazo, AfB planea cubrir 500 puestos de trabajo para empleados con discapacidades y convertirse en líder mundial del emprendimiento social en tecnologías de la información</w:t>
            </w:r>
            <w:r w:rsidR="00A07F6F" w:rsidRPr="00A32CBB">
              <w:rPr>
                <w:rFonts w:cstheme="minorHAnsi"/>
                <w:bCs/>
                <w:i/>
                <w:lang w:val="es-ES"/>
              </w:rPr>
              <w:t>.</w:t>
            </w:r>
          </w:p>
          <w:p w14:paraId="0BEC2B8A" w14:textId="77777777" w:rsidR="00A07F6F" w:rsidRDefault="00A07F6F" w:rsidP="00A07F6F">
            <w:pPr>
              <w:jc w:val="both"/>
              <w:rPr>
                <w:rFonts w:cstheme="minorHAnsi"/>
                <w:bCs/>
                <w:i/>
              </w:rPr>
            </w:pPr>
            <w:r>
              <w:rPr>
                <w:rFonts w:cstheme="minorHAnsi"/>
                <w:bCs/>
                <w:i/>
                <w:noProof/>
                <w:lang w:val="sk-SK" w:eastAsia="sk-SK"/>
              </w:rPr>
              <w:drawing>
                <wp:inline distT="0" distB="0" distL="0" distR="0" wp14:anchorId="4952DB04" wp14:editId="218D89D2">
                  <wp:extent cx="3466232" cy="1728316"/>
                  <wp:effectExtent l="0" t="0" r="1270" b="0"/>
                  <wp:docPr id="427818228" name="Obrázok 1" descr="Obrázok, na ktorom je text, osoba, pózova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18228" name="Obrázok 1" descr="Obrázok, na ktorom je text, osoba, pózovanie&#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4430" cy="1762320"/>
                          </a:xfrm>
                          <a:prstGeom prst="rect">
                            <a:avLst/>
                          </a:prstGeom>
                        </pic:spPr>
                      </pic:pic>
                    </a:graphicData>
                  </a:graphic>
                </wp:inline>
              </w:drawing>
            </w:r>
          </w:p>
          <w:p w14:paraId="27EB165E" w14:textId="6AC8C913" w:rsidR="00A07F6F" w:rsidRPr="00A07F6F" w:rsidRDefault="00A07F6F" w:rsidP="00A07F6F">
            <w:pPr>
              <w:jc w:val="both"/>
              <w:rPr>
                <w:rFonts w:cstheme="minorHAnsi"/>
                <w:bCs/>
                <w:i/>
                <w:lang w:val="es-ES"/>
              </w:rPr>
            </w:pPr>
            <w:r w:rsidRPr="00A07F6F">
              <w:rPr>
                <w:rFonts w:cstheme="minorHAnsi"/>
                <w:bCs/>
                <w:i/>
                <w:lang w:val="es-ES"/>
              </w:rPr>
              <w:t>Fu</w:t>
            </w:r>
            <w:r>
              <w:rPr>
                <w:rFonts w:cstheme="minorHAnsi"/>
                <w:bCs/>
                <w:i/>
                <w:lang w:val="es-ES"/>
              </w:rPr>
              <w:t>ente de la foto</w:t>
            </w:r>
            <w:r w:rsidRPr="00A07F6F">
              <w:rPr>
                <w:rFonts w:cstheme="minorHAnsi"/>
                <w:bCs/>
                <w:i/>
                <w:lang w:val="es-ES"/>
              </w:rPr>
              <w:t xml:space="preserve">: </w:t>
            </w:r>
            <w:hyperlink r:id="rId13" w:history="1">
              <w:r w:rsidRPr="00A07F6F">
                <w:rPr>
                  <w:rStyle w:val="Hipervnculo"/>
                  <w:rFonts w:cstheme="minorHAnsi"/>
                  <w:bCs/>
                  <w:i/>
                  <w:lang w:val="es-ES"/>
                </w:rPr>
                <w:t>https://www.afb-group.sk/o-nas/ludske-zdroje/</w:t>
              </w:r>
            </w:hyperlink>
          </w:p>
        </w:tc>
      </w:tr>
      <w:tr w:rsidR="00A07F6F" w:rsidRPr="00A07F6F" w14:paraId="208996D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02D03FC2" w14:textId="29655A1A" w:rsidR="00A07F6F" w:rsidRPr="004555FE" w:rsidRDefault="00A07F6F" w:rsidP="00A07F6F">
            <w:pPr>
              <w:jc w:val="both"/>
              <w:rPr>
                <w:rFonts w:cstheme="minorHAnsi"/>
                <w:b/>
                <w:bCs/>
              </w:rPr>
            </w:pPr>
            <w:r>
              <w:rPr>
                <w:rFonts w:cstheme="minorHAnsi"/>
                <w:b/>
                <w:bCs/>
              </w:rPr>
              <w:lastRenderedPageBreak/>
              <w:t>Link para más información</w:t>
            </w:r>
            <w:r w:rsidRPr="004D29F0">
              <w:rPr>
                <w:rFonts w:cstheme="minorHAnsi"/>
                <w:b/>
                <w:bCs/>
              </w:rPr>
              <w:t>:</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510DC508" w14:textId="77777777" w:rsidR="00A07F6F" w:rsidRDefault="00A07F6F" w:rsidP="00A07F6F">
            <w:pPr>
              <w:jc w:val="both"/>
              <w:rPr>
                <w:rFonts w:cstheme="minorHAnsi"/>
                <w:bCs/>
                <w:i/>
                <w:lang w:val="sk-SK"/>
              </w:rPr>
            </w:pPr>
            <w:hyperlink r:id="rId14" w:history="1">
              <w:r w:rsidRPr="00AF6182">
                <w:rPr>
                  <w:rStyle w:val="Hipervnculo"/>
                  <w:rFonts w:cstheme="minorHAnsi"/>
                  <w:bCs/>
                  <w:i/>
                  <w:lang w:val="sk-SK"/>
                </w:rPr>
                <w:t>https://www.afb-group.sk/home/</w:t>
              </w:r>
            </w:hyperlink>
          </w:p>
          <w:p w14:paraId="0A2AA1B0" w14:textId="184C9F65" w:rsidR="00A07F6F" w:rsidRPr="0079545A" w:rsidRDefault="00A07F6F" w:rsidP="00A07F6F">
            <w:pPr>
              <w:jc w:val="both"/>
              <w:rPr>
                <w:rFonts w:cstheme="minorHAnsi"/>
                <w:bCs/>
                <w:i/>
                <w:lang w:val="sk-SK"/>
              </w:rPr>
            </w:pPr>
            <w:hyperlink r:id="rId15" w:history="1">
              <w:r w:rsidRPr="00AF6182">
                <w:rPr>
                  <w:rStyle w:val="Hipervnculo"/>
                  <w:rFonts w:cstheme="minorHAnsi"/>
                  <w:bCs/>
                  <w:i/>
                  <w:lang w:val="sk-SK"/>
                </w:rPr>
                <w:t>https://projects2014-2020.interregeurope.eu/policylearning/good-practices/item/5233/afb-social-green-european-first-non-profit-it-company-in-the-field-of-refurbishment-of-it-hardware/</w:t>
              </w:r>
            </w:hyperlink>
          </w:p>
        </w:tc>
      </w:tr>
      <w:tr w:rsidR="00A07F6F" w:rsidRPr="00A07F6F" w14:paraId="38846A9F" w14:textId="3D05AC26"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03E5BEE" w14:textId="77777777" w:rsidR="00A07F6F" w:rsidRPr="008F2E3B" w:rsidRDefault="00A07F6F" w:rsidP="00A07F6F">
            <w:pPr>
              <w:jc w:val="both"/>
              <w:rPr>
                <w:rFonts w:cstheme="minorHAnsi"/>
                <w:b/>
                <w:bCs/>
                <w:lang w:val="es-ES"/>
              </w:rPr>
            </w:pPr>
            <w:r w:rsidRPr="008F2E3B">
              <w:rPr>
                <w:rFonts w:cstheme="minorHAnsi"/>
                <w:b/>
                <w:bCs/>
                <w:lang w:val="es-ES"/>
              </w:rPr>
              <w:t>Grupo objetivo del caso de estudio:</w:t>
            </w:r>
          </w:p>
          <w:p w14:paraId="0D3B56FA" w14:textId="77777777" w:rsidR="00A07F6F" w:rsidRPr="00A07F6F" w:rsidRDefault="00A07F6F" w:rsidP="00A07F6F">
            <w:pPr>
              <w:spacing w:after="0" w:line="240" w:lineRule="auto"/>
              <w:textAlignment w:val="baseline"/>
              <w:rPr>
                <w:rFonts w:ascii="Calibri" w:eastAsia="Times New Roman" w:hAnsi="Calibri" w:cs="Calibri"/>
                <w:b/>
                <w:bCs/>
                <w:sz w:val="23"/>
                <w:szCs w:val="23"/>
                <w:lang w:val="es-ES" w:eastAsia="en-GB"/>
              </w:rPr>
            </w:pP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D1876AB" w14:textId="77777777" w:rsidR="00A07F6F" w:rsidRPr="006A5C36" w:rsidRDefault="00A07F6F" w:rsidP="00A07F6F">
            <w:pPr>
              <w:rPr>
                <w:rFonts w:cstheme="minorHAnsi"/>
                <w:bCs/>
                <w:lang w:val="es-ES"/>
              </w:rPr>
            </w:pPr>
            <w:r w:rsidRPr="00A07F6F">
              <w:rPr>
                <w:rFonts w:cstheme="minorHAnsi"/>
                <w:bCs/>
                <w:lang w:val="es-ES"/>
              </w:rPr>
              <w:t xml:space="preserve">  </w:t>
            </w:r>
            <w:r>
              <w:rPr>
                <w:rFonts w:ascii="Webdings" w:hAnsi="Webdings" w:cs="Arima Koshi"/>
              </w:rPr>
              <w:fldChar w:fldCharType="begin">
                <w:ffData>
                  <w:name w:val=""/>
                  <w:enabled/>
                  <w:calcOnExit w:val="0"/>
                  <w:checkBox>
                    <w:sizeAuto/>
                    <w:default w:val="1"/>
                  </w:checkBox>
                </w:ffData>
              </w:fldChar>
            </w:r>
            <w:r w:rsidRPr="00A07F6F">
              <w:rPr>
                <w:rFonts w:ascii="Webdings" w:hAnsi="Webdings" w:cs="Arima Koshi"/>
                <w:lang w:val="es-ES"/>
              </w:rPr>
              <w:instrText xml:space="preserve"> FORMCHECKBOX </w:instrText>
            </w:r>
            <w:r>
              <w:rPr>
                <w:rFonts w:ascii="Webdings" w:hAnsi="Webdings" w:cs="Arima Koshi"/>
              </w:rPr>
            </w:r>
            <w:r>
              <w:rPr>
                <w:rFonts w:ascii="Webdings" w:hAnsi="Webdings" w:cs="Arima Koshi"/>
              </w:rPr>
              <w:fldChar w:fldCharType="separate"/>
            </w:r>
            <w:r>
              <w:rPr>
                <w:rFonts w:ascii="Webdings" w:hAnsi="Webdings" w:cs="Arima Koshi"/>
              </w:rPr>
              <w:fldChar w:fldCharType="end"/>
            </w:r>
            <w:r w:rsidRPr="00A07F6F">
              <w:rPr>
                <w:rFonts w:cstheme="minorHAnsi"/>
                <w:bCs/>
                <w:lang w:val="es-ES"/>
              </w:rPr>
              <w:t xml:space="preserve"> </w:t>
            </w:r>
            <w:r w:rsidRPr="006A5C36">
              <w:rPr>
                <w:rFonts w:cstheme="minorHAnsi"/>
                <w:bCs/>
                <w:lang w:val="es-ES"/>
              </w:rPr>
              <w:t>Microempresas, pequeñas y medianas e</w:t>
            </w:r>
            <w:r>
              <w:rPr>
                <w:rFonts w:cstheme="minorHAnsi"/>
                <w:bCs/>
                <w:lang w:val="es-ES"/>
              </w:rPr>
              <w:t>mpresas</w:t>
            </w:r>
            <w:r w:rsidRPr="006A5C36">
              <w:rPr>
                <w:rFonts w:cstheme="minorHAnsi"/>
                <w:bCs/>
                <w:lang w:val="es-ES"/>
              </w:rPr>
              <w:t xml:space="preserve"> (</w:t>
            </w:r>
            <w:r>
              <w:rPr>
                <w:rFonts w:cstheme="minorHAnsi"/>
                <w:bCs/>
                <w:lang w:val="es-ES"/>
              </w:rPr>
              <w:t>MiPymes</w:t>
            </w:r>
            <w:r w:rsidRPr="006A5C36">
              <w:rPr>
                <w:rFonts w:cstheme="minorHAnsi"/>
                <w:bCs/>
                <w:lang w:val="es-ES"/>
              </w:rPr>
              <w:t>)</w:t>
            </w:r>
          </w:p>
          <w:p w14:paraId="2DD40654" w14:textId="4E8D4B39" w:rsidR="00A07F6F" w:rsidRPr="004555FE" w:rsidRDefault="00A07F6F" w:rsidP="00A07F6F">
            <w:pPr>
              <w:rPr>
                <w:rFonts w:cstheme="minorHAnsi"/>
                <w:bCs/>
              </w:rPr>
            </w:pPr>
            <w:r w:rsidRPr="00A07F6F">
              <w:rPr>
                <w:rFonts w:cstheme="minorHAnsi"/>
                <w:bCs/>
                <w:lang w:val="es-ES"/>
              </w:rPr>
              <w:t xml:space="preserve">  </w:t>
            </w:r>
            <w:r>
              <w:rPr>
                <w:rFonts w:ascii="Webdings" w:hAnsi="Webdings" w:cs="Arima Koshi"/>
              </w:rPr>
              <w:fldChar w:fldCharType="begin">
                <w:ffData>
                  <w:name w:val=""/>
                  <w:enabled/>
                  <w:calcOnExit w:val="0"/>
                  <w:checkBox>
                    <w:sizeAuto/>
                    <w:default w:val="1"/>
                  </w:checkBox>
                </w:ffData>
              </w:fldChar>
            </w:r>
            <w:r>
              <w:rPr>
                <w:rFonts w:ascii="Webdings" w:hAnsi="Webdings" w:cs="Arima Koshi"/>
              </w:rPr>
              <w:instrText xml:space="preserve"> FORMCHECKBOX </w:instrText>
            </w:r>
            <w:r>
              <w:rPr>
                <w:rFonts w:ascii="Webdings" w:hAnsi="Webdings" w:cs="Arima Koshi"/>
              </w:rPr>
            </w:r>
            <w:r>
              <w:rPr>
                <w:rFonts w:ascii="Webdings" w:hAnsi="Webdings" w:cs="Arima Koshi"/>
              </w:rPr>
              <w:fldChar w:fldCharType="separate"/>
            </w:r>
            <w:r>
              <w:rPr>
                <w:rFonts w:ascii="Webdings" w:hAnsi="Webdings" w:cs="Arima Koshi"/>
              </w:rPr>
              <w:fldChar w:fldCharType="end"/>
            </w:r>
            <w:r>
              <w:rPr>
                <w:rFonts w:cstheme="minorHAnsi"/>
                <w:bCs/>
              </w:rPr>
              <w:t xml:space="preserve">  </w:t>
            </w:r>
            <w:r w:rsidRPr="006A5C36">
              <w:rPr>
                <w:rFonts w:cstheme="minorHAnsi"/>
                <w:bCs/>
                <w:lang w:val="en-GB"/>
              </w:rPr>
              <w:t>Empleados de MiPymes</w:t>
            </w:r>
          </w:p>
          <w:p w14:paraId="077161DF" w14:textId="46EF9CE6" w:rsidR="00A07F6F" w:rsidRPr="00A07F6F" w:rsidRDefault="00A07F6F" w:rsidP="00A07F6F">
            <w:pPr>
              <w:rPr>
                <w:rFonts w:cstheme="minorHAnsi"/>
                <w:bCs/>
                <w:lang w:val="es-ES"/>
              </w:rPr>
            </w:pPr>
            <w:r w:rsidRPr="00A07F6F">
              <w:rPr>
                <w:rFonts w:cstheme="minorHAnsi"/>
                <w:bCs/>
                <w:lang w:val="es-ES"/>
              </w:rPr>
              <w:t xml:space="preserve">  </w:t>
            </w:r>
            <w:r w:rsidRPr="0052473E">
              <w:rPr>
                <w:rFonts w:ascii="Webdings" w:hAnsi="Webdings" w:cs="Arima Koshi"/>
              </w:rPr>
              <w:fldChar w:fldCharType="begin">
                <w:ffData>
                  <w:name w:val=""/>
                  <w:enabled/>
                  <w:calcOnExit w:val="0"/>
                  <w:checkBox>
                    <w:sizeAuto/>
                    <w:default w:val="0"/>
                  </w:checkBox>
                </w:ffData>
              </w:fldChar>
            </w:r>
            <w:r w:rsidRPr="00A07F6F">
              <w:rPr>
                <w:rFonts w:ascii="Webdings" w:hAnsi="Webdings" w:cs="Arima Koshi"/>
                <w:lang w:val="es-ES"/>
              </w:rPr>
              <w:instrText xml:space="preserve"> FORMCHECKBOX </w:instrText>
            </w:r>
            <w:r>
              <w:rPr>
                <w:rFonts w:ascii="Webdings" w:hAnsi="Webdings" w:cs="Arima Koshi"/>
              </w:rPr>
            </w:r>
            <w:r>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6A5C36">
              <w:rPr>
                <w:rFonts w:cstheme="minorHAnsi"/>
                <w:bCs/>
                <w:lang w:val="es-ES"/>
              </w:rPr>
              <w:t>Ecosistema de EFP de l</w:t>
            </w:r>
            <w:r>
              <w:rPr>
                <w:rFonts w:cstheme="minorHAnsi"/>
                <w:bCs/>
                <w:lang w:val="es-ES"/>
              </w:rPr>
              <w:t>a UE</w:t>
            </w:r>
          </w:p>
          <w:p w14:paraId="1DA9F3F1" w14:textId="2F1C303D" w:rsidR="00A07F6F" w:rsidRPr="00A07F6F" w:rsidRDefault="00A07F6F" w:rsidP="00A07F6F">
            <w:pPr>
              <w:rPr>
                <w:rFonts w:cstheme="minorHAnsi"/>
                <w:bCs/>
                <w:i/>
                <w:lang w:val="es-ES"/>
              </w:rPr>
            </w:pPr>
            <w:r>
              <w:rPr>
                <w:rFonts w:ascii="Webdings" w:hAnsi="Webdings" w:cs="Arima Koshi"/>
              </w:rPr>
              <w:t></w:t>
            </w:r>
            <w:r w:rsidRPr="0052473E">
              <w:rPr>
                <w:rFonts w:ascii="Webdings" w:hAnsi="Webdings" w:cs="Arima Koshi"/>
              </w:rPr>
              <w:fldChar w:fldCharType="begin">
                <w:ffData>
                  <w:name w:val=""/>
                  <w:enabled/>
                  <w:calcOnExit w:val="0"/>
                  <w:checkBox>
                    <w:sizeAuto/>
                    <w:default w:val="0"/>
                  </w:checkBox>
                </w:ffData>
              </w:fldChar>
            </w:r>
            <w:r w:rsidRPr="00A07F6F">
              <w:rPr>
                <w:rFonts w:ascii="Webdings" w:hAnsi="Webdings" w:cs="Arima Koshi"/>
                <w:lang w:val="es-ES"/>
              </w:rPr>
              <w:instrText xml:space="preserve"> FORMCHECKBOX </w:instrText>
            </w:r>
            <w:r>
              <w:rPr>
                <w:rFonts w:ascii="Webdings" w:hAnsi="Webdings" w:cs="Arima Koshi"/>
              </w:rPr>
            </w:r>
            <w:r>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6A5C36">
              <w:rPr>
                <w:rFonts w:cstheme="minorHAnsi"/>
                <w:bCs/>
                <w:lang w:val="es-ES"/>
              </w:rPr>
              <w:t>Organizaciones de apoyo a l</w:t>
            </w:r>
            <w:r>
              <w:rPr>
                <w:rFonts w:cstheme="minorHAnsi"/>
                <w:bCs/>
                <w:lang w:val="es-ES"/>
              </w:rPr>
              <w:t>as empresas</w:t>
            </w:r>
          </w:p>
        </w:tc>
      </w:tr>
      <w:tr w:rsidR="00A07F6F" w:rsidRPr="004555FE" w14:paraId="7C9968C9" w14:textId="1C0018A1" w:rsidTr="009A211E">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A8D08D"/>
          </w:tcPr>
          <w:p w14:paraId="4ABD952E" w14:textId="60E3C6D0" w:rsidR="00A07F6F" w:rsidRPr="004555FE" w:rsidRDefault="00A07F6F" w:rsidP="00A07F6F">
            <w:pPr>
              <w:spacing w:after="0" w:line="240" w:lineRule="auto"/>
              <w:textAlignment w:val="baseline"/>
              <w:rPr>
                <w:rFonts w:ascii="Calibri" w:eastAsia="Times New Roman" w:hAnsi="Calibri" w:cs="Calibri"/>
                <w:b/>
                <w:bCs/>
                <w:sz w:val="23"/>
                <w:szCs w:val="23"/>
                <w:lang w:val="en-GB" w:eastAsia="en-GB"/>
              </w:rPr>
            </w:pPr>
            <w:r w:rsidRPr="00520E36">
              <w:rPr>
                <w:rFonts w:ascii="Calibri" w:eastAsia="Times New Roman" w:hAnsi="Calibri" w:cs="Calibri"/>
                <w:b/>
                <w:bCs/>
                <w:sz w:val="23"/>
                <w:szCs w:val="23"/>
                <w:lang w:val="es-ES" w:eastAsia="en-GB"/>
              </w:rPr>
              <w:t>Competencias y habilidades ESCO</w:t>
            </w:r>
            <w:r w:rsidRPr="00520E36">
              <w:rPr>
                <w:rFonts w:ascii="Calibri" w:eastAsia="Times New Roman" w:hAnsi="Calibri" w:cs="Calibri"/>
                <w:sz w:val="23"/>
                <w:szCs w:val="23"/>
                <w:lang w:val="es-ES" w:eastAsia="en-GB"/>
              </w:rPr>
              <w:t> </w:t>
            </w:r>
          </w:p>
        </w:tc>
      </w:tr>
      <w:tr w:rsidR="004555FE" w:rsidRPr="004555FE" w14:paraId="0174E41B" w14:textId="6610E47E" w:rsidTr="00A32859">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C82A26B" w14:textId="77777777" w:rsidR="00A07F6F" w:rsidRPr="004555FE" w:rsidRDefault="00A07F6F" w:rsidP="00A07F6F">
            <w:pPr>
              <w:numPr>
                <w:ilvl w:val="0"/>
                <w:numId w:val="27"/>
              </w:numPr>
              <w:spacing w:after="0" w:line="240" w:lineRule="auto"/>
              <w:ind w:left="360" w:firstLine="0"/>
              <w:textAlignment w:val="baseline"/>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Habilidades y competencias transversales</w:t>
            </w:r>
          </w:p>
          <w:p w14:paraId="4A9DBE5C"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Habilidades sociales y emocionales</w:t>
            </w:r>
          </w:p>
          <w:p w14:paraId="209CA0F2"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Pensamiento crítico</w:t>
            </w:r>
          </w:p>
          <w:p w14:paraId="33D72F5E"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Pensamiento analítico</w:t>
            </w:r>
          </w:p>
          <w:p w14:paraId="6140FF9D"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Resolución de problemas</w:t>
            </w:r>
          </w:p>
          <w:p w14:paraId="159B1B68"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Autogestión</w:t>
            </w:r>
          </w:p>
          <w:p w14:paraId="7A77116F"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Gestión de negocio</w:t>
            </w:r>
          </w:p>
          <w:p w14:paraId="44E4D96B"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Adaptabilidad</w:t>
            </w:r>
          </w:p>
          <w:p w14:paraId="1A75AEB9"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Resiliencia</w:t>
            </w:r>
          </w:p>
          <w:p w14:paraId="2FBCA24F"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lastRenderedPageBreak/>
              <w:t>Creatividad</w:t>
            </w:r>
          </w:p>
          <w:p w14:paraId="72AB85E4"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Networking </w:t>
            </w:r>
          </w:p>
          <w:p w14:paraId="393C69D3"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Iniciativa</w:t>
            </w:r>
          </w:p>
          <w:p w14:paraId="5DB49001"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Flexibilidad</w:t>
            </w:r>
          </w:p>
          <w:p w14:paraId="730553B9"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Sinceridad</w:t>
            </w:r>
          </w:p>
          <w:p w14:paraId="2E69C67C"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Comprensión de la complejidad</w:t>
            </w:r>
          </w:p>
          <w:p w14:paraId="2AF05AA4"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Cooperación</w:t>
            </w:r>
          </w:p>
          <w:p w14:paraId="61D20604"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Empatía</w:t>
            </w:r>
          </w:p>
          <w:p w14:paraId="513DA962"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Innovación </w:t>
            </w:r>
          </w:p>
          <w:p w14:paraId="4597FDF3" w14:textId="77777777" w:rsidR="00A07F6F" w:rsidRPr="00A07F6F" w:rsidRDefault="00A07F6F" w:rsidP="00A07F6F">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Liderazgo </w:t>
            </w:r>
          </w:p>
          <w:p w14:paraId="72F63BF3" w14:textId="77777777" w:rsidR="00A07F6F" w:rsidRPr="00A07F6F" w:rsidRDefault="00A07F6F" w:rsidP="00A07F6F">
            <w:pPr>
              <w:spacing w:after="0" w:line="240" w:lineRule="auto"/>
              <w:textAlignment w:val="baseline"/>
              <w:rPr>
                <w:rFonts w:ascii="Segoe UI" w:eastAsia="Times New Roman" w:hAnsi="Segoe UI" w:cs="Segoe UI"/>
                <w:sz w:val="18"/>
                <w:szCs w:val="18"/>
                <w:lang w:val="en-GB" w:eastAsia="en-GB"/>
              </w:rPr>
            </w:pPr>
            <w:r w:rsidRPr="00A07F6F">
              <w:rPr>
                <w:rFonts w:ascii="Calibri" w:eastAsia="Times New Roman" w:hAnsi="Calibri" w:cs="Calibri"/>
                <w:sz w:val="23"/>
                <w:szCs w:val="23"/>
                <w:lang w:val="en-GB" w:eastAsia="en-GB"/>
              </w:rPr>
              <w:t>  </w:t>
            </w:r>
          </w:p>
          <w:p w14:paraId="6B66CFF6" w14:textId="77777777" w:rsidR="00A07F6F" w:rsidRPr="00A07F6F" w:rsidRDefault="00A07F6F" w:rsidP="00A07F6F">
            <w:pPr>
              <w:numPr>
                <w:ilvl w:val="0"/>
                <w:numId w:val="29"/>
              </w:numPr>
              <w:spacing w:after="0" w:line="240" w:lineRule="auto"/>
              <w:ind w:left="36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Habilidades</w:t>
            </w:r>
          </w:p>
          <w:p w14:paraId="624505C7"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Habilidades tecnológicas</w:t>
            </w:r>
          </w:p>
          <w:p w14:paraId="0CFB956A"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Marketing de producto</w:t>
            </w:r>
          </w:p>
          <w:p w14:paraId="2A9FA920"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Marketing digital</w:t>
            </w:r>
          </w:p>
          <w:p w14:paraId="4A27EB25"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Habilidades digitales</w:t>
            </w:r>
          </w:p>
          <w:p w14:paraId="7874BEF5"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Comunicación</w:t>
            </w:r>
          </w:p>
          <w:p w14:paraId="31CEB903"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Cooperación</w:t>
            </w:r>
          </w:p>
          <w:p w14:paraId="629C733E" w14:textId="77777777" w:rsidR="00A07F6F" w:rsidRPr="00A07F6F" w:rsidRDefault="00A07F6F" w:rsidP="00A07F6F">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Inteligencia emocional</w:t>
            </w:r>
          </w:p>
          <w:p w14:paraId="26FDF27C" w14:textId="77777777" w:rsidR="00A07F6F" w:rsidRPr="00A07F6F" w:rsidRDefault="00A07F6F" w:rsidP="00A07F6F">
            <w:pPr>
              <w:spacing w:after="0" w:line="240" w:lineRule="auto"/>
              <w:textAlignment w:val="baseline"/>
              <w:rPr>
                <w:rFonts w:ascii="Segoe UI" w:eastAsia="Times New Roman" w:hAnsi="Segoe UI" w:cs="Segoe UI"/>
                <w:sz w:val="18"/>
                <w:szCs w:val="18"/>
                <w:lang w:val="en-GB" w:eastAsia="en-GB"/>
              </w:rPr>
            </w:pPr>
            <w:r w:rsidRPr="00A07F6F">
              <w:rPr>
                <w:rFonts w:ascii="Calibri" w:eastAsia="Times New Roman" w:hAnsi="Calibri" w:cs="Calibri"/>
                <w:sz w:val="23"/>
                <w:szCs w:val="23"/>
                <w:lang w:val="en-GB" w:eastAsia="en-GB"/>
              </w:rPr>
              <w:t>  </w:t>
            </w:r>
          </w:p>
          <w:p w14:paraId="774C342B" w14:textId="77777777" w:rsidR="00A07F6F" w:rsidRPr="00A07F6F" w:rsidRDefault="00A07F6F" w:rsidP="00A07F6F">
            <w:pPr>
              <w:numPr>
                <w:ilvl w:val="0"/>
                <w:numId w:val="31"/>
              </w:numPr>
              <w:spacing w:after="0" w:line="240" w:lineRule="auto"/>
              <w:ind w:left="36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Conocimiento</w:t>
            </w:r>
          </w:p>
          <w:p w14:paraId="417A4D82"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Gestión de negocio</w:t>
            </w:r>
          </w:p>
          <w:p w14:paraId="0BFC3FAF"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Aprendizaje y formación online</w:t>
            </w:r>
          </w:p>
          <w:p w14:paraId="6723CCAD"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Publicidad</w:t>
            </w:r>
          </w:p>
          <w:p w14:paraId="636FFA36"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Computación en la nube</w:t>
            </w:r>
          </w:p>
          <w:p w14:paraId="59DEE300"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Big data </w:t>
            </w:r>
          </w:p>
          <w:p w14:paraId="56B75ABA"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Comercio electrónico</w:t>
            </w:r>
          </w:p>
          <w:p w14:paraId="532088B5"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Inteligencia Artificial</w:t>
            </w:r>
          </w:p>
          <w:p w14:paraId="22295A41"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IoT </w:t>
            </w:r>
          </w:p>
          <w:p w14:paraId="27782291"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Alfabetización digital</w:t>
            </w:r>
          </w:p>
          <w:p w14:paraId="46D2DBEF"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A07F6F">
              <w:rPr>
                <w:rFonts w:ascii="Calibri" w:eastAsia="Times New Roman" w:hAnsi="Calibri" w:cs="Calibri"/>
                <w:sz w:val="23"/>
                <w:szCs w:val="23"/>
                <w:lang w:val="en-GB" w:eastAsia="en-GB"/>
              </w:rPr>
              <w:t>Ciberseguridad</w:t>
            </w:r>
          </w:p>
          <w:p w14:paraId="224C2FB3"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s-ES" w:eastAsia="en-GB"/>
              </w:rPr>
            </w:pPr>
            <w:r w:rsidRPr="00A07F6F">
              <w:rPr>
                <w:rFonts w:ascii="Calibri" w:eastAsia="Times New Roman" w:hAnsi="Calibri" w:cs="Calibri"/>
                <w:sz w:val="23"/>
                <w:szCs w:val="23"/>
                <w:lang w:val="es-ES" w:eastAsia="en-GB"/>
              </w:rPr>
              <w:t>Minado y análisis de datos</w:t>
            </w:r>
          </w:p>
          <w:p w14:paraId="5FCEB1A1"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Sostenibilidad</w:t>
            </w:r>
          </w:p>
          <w:p w14:paraId="178151E5"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Bienestar</w:t>
            </w:r>
          </w:p>
          <w:p w14:paraId="572F80F4" w14:textId="77777777" w:rsidR="00A07F6F" w:rsidRPr="00A07F6F"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A07F6F">
              <w:rPr>
                <w:rFonts w:ascii="Calibri" w:eastAsia="Times New Roman" w:hAnsi="Calibri" w:cs="Calibri"/>
                <w:sz w:val="23"/>
                <w:szCs w:val="23"/>
                <w:highlight w:val="yellow"/>
                <w:lang w:val="en-GB" w:eastAsia="en-GB"/>
              </w:rPr>
              <w:t>Cambio climático</w:t>
            </w:r>
          </w:p>
          <w:p w14:paraId="5472E469" w14:textId="77777777" w:rsidR="00A07F6F" w:rsidRPr="004555FE" w:rsidRDefault="00A07F6F" w:rsidP="00A07F6F">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Gestión de redes sociales</w:t>
            </w:r>
          </w:p>
          <w:p w14:paraId="311AAD5C" w14:textId="1F1D2FA8" w:rsidR="00A07F6F" w:rsidRPr="004555FE" w:rsidRDefault="00A07F6F" w:rsidP="004555FE">
            <w:pPr>
              <w:spacing w:after="0" w:line="240" w:lineRule="auto"/>
              <w:textAlignment w:val="baseline"/>
              <w:rPr>
                <w:rFonts w:ascii="Calibri" w:eastAsia="Times New Roman" w:hAnsi="Calibri" w:cs="Calibri"/>
                <w:sz w:val="23"/>
                <w:szCs w:val="23"/>
                <w:lang w:val="en-GB" w:eastAsia="en-GB"/>
              </w:rPr>
            </w:pPr>
          </w:p>
        </w:tc>
      </w:tr>
    </w:tbl>
    <w:p w14:paraId="4D9C492B" w14:textId="77777777" w:rsidR="004555FE" w:rsidRDefault="004555FE" w:rsidP="007A6687">
      <w:pPr>
        <w:jc w:val="both"/>
        <w:rPr>
          <w:rFonts w:cstheme="minorHAnsi"/>
          <w:bCs/>
        </w:rPr>
      </w:pPr>
    </w:p>
    <w:sectPr w:rsidR="004555FE" w:rsidSect="00872F05">
      <w:headerReference w:type="default" r:id="rId16"/>
      <w:footerReference w:type="default" r:id="rId17"/>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ACEB" w14:textId="77777777" w:rsidR="007A1407" w:rsidRDefault="007A1407">
      <w:pPr>
        <w:spacing w:after="0" w:line="240" w:lineRule="auto"/>
      </w:pPr>
      <w:r>
        <w:separator/>
      </w:r>
    </w:p>
  </w:endnote>
  <w:endnote w:type="continuationSeparator" w:id="0">
    <w:p w14:paraId="16C1BFD6" w14:textId="77777777" w:rsidR="007A1407" w:rsidRDefault="007A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ma Koshi">
    <w:altName w:val="Courier New"/>
    <w:charset w:val="4D"/>
    <w:family w:val="auto"/>
    <w:pitch w:val="variable"/>
    <w:sig w:usb0="00000001"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761074"/>
      <w:docPartObj>
        <w:docPartGallery w:val="Page Numbers (Bottom of Page)"/>
        <w:docPartUnique/>
      </w:docPartObj>
    </w:sdtPr>
    <w:sdtEndPr>
      <w:rPr>
        <w:noProof/>
        <w:sz w:val="18"/>
      </w:rPr>
    </w:sdtEndPr>
    <w:sdtContent>
      <w:p w14:paraId="4FB15B80" w14:textId="77777777" w:rsidR="00475C90" w:rsidRPr="000F7582" w:rsidRDefault="00475C90">
        <w:pPr>
          <w:pStyle w:val="Piedepgina"/>
          <w:jc w:val="center"/>
          <w:rPr>
            <w:sz w:val="18"/>
          </w:rPr>
        </w:pPr>
        <w:r>
          <w:rPr>
            <w:noProof/>
            <w:lang w:val="sk-SK" w:eastAsia="sk-SK"/>
          </w:rPr>
          <mc:AlternateContent>
            <mc:Choice Requires="wps">
              <w:drawing>
                <wp:anchor distT="0" distB="0" distL="114300" distR="114300" simplePos="0" relativeHeight="251660288" behindDoc="0" locked="0" layoutInCell="1" allowOverlap="1" wp14:anchorId="346EBE17" wp14:editId="177F4DDA">
                  <wp:simplePos x="0" y="0"/>
                  <wp:positionH relativeFrom="page">
                    <wp:posOffset>0</wp:posOffset>
                  </wp:positionH>
                  <wp:positionV relativeFrom="paragraph">
                    <wp:posOffset>248920</wp:posOffset>
                  </wp:positionV>
                  <wp:extent cx="7581900" cy="571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7581900" cy="57150"/>
                          </a:xfrm>
                          <a:prstGeom prst="rect">
                            <a:avLst/>
                          </a:prstGeom>
                          <a:solidFill>
                            <a:srgbClr val="99C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4" o:spid="_x0000_s2049" style="width:597pt;height:4.5pt;margin-top:19.6pt;margin-left:0;mso-height-percent:0;mso-height-relative:margin;mso-position-horizontal-relative:page;mso-width-percent:0;mso-width-relative:margin;mso-wrap-distance-bottom:0;mso-wrap-distance-left:9pt;mso-wrap-distance-right:9pt;mso-wrap-distance-top:0;mso-wrap-style:square;position:absolute;visibility:visible;v-text-anchor:middle;z-index:251661312" fillcolor="#99cb38" strokecolor="#1f4d78" strokeweight="1pt"/>
              </w:pict>
            </mc:Fallback>
          </mc:AlternateContent>
        </w:r>
        <w:r w:rsidRPr="000F7582">
          <w:rPr>
            <w:sz w:val="18"/>
          </w:rPr>
          <w:fldChar w:fldCharType="begin"/>
        </w:r>
        <w:r w:rsidRPr="000F7582">
          <w:rPr>
            <w:sz w:val="18"/>
          </w:rPr>
          <w:instrText xml:space="preserve"> PAGE   \* MERGEFORMAT </w:instrText>
        </w:r>
        <w:r w:rsidRPr="000F7582">
          <w:rPr>
            <w:sz w:val="18"/>
          </w:rPr>
          <w:fldChar w:fldCharType="separate"/>
        </w:r>
        <w:r w:rsidR="00D12929">
          <w:rPr>
            <w:noProof/>
            <w:sz w:val="18"/>
          </w:rPr>
          <w:t>3</w:t>
        </w:r>
        <w:r w:rsidRPr="000F7582">
          <w:rPr>
            <w:noProof/>
            <w:sz w:val="18"/>
          </w:rPr>
          <w:fldChar w:fldCharType="end"/>
        </w:r>
      </w:p>
    </w:sdtContent>
  </w:sdt>
  <w:p w14:paraId="62102F2A" w14:textId="77777777" w:rsidR="00475C90" w:rsidRDefault="00475C90">
    <w:pPr>
      <w:pStyle w:val="Piedepgina"/>
    </w:pPr>
    <w:r>
      <w:rPr>
        <w:noProof/>
        <w:lang w:val="sk-SK" w:eastAsia="sk-SK"/>
      </w:rPr>
      <mc:AlternateContent>
        <mc:Choice Requires="wps">
          <w:drawing>
            <wp:anchor distT="0" distB="0" distL="114300" distR="114300" simplePos="0" relativeHeight="251658240" behindDoc="0" locked="0" layoutInCell="1" allowOverlap="1" wp14:anchorId="09DA6157" wp14:editId="19D5027A">
              <wp:simplePos x="0" y="0"/>
              <wp:positionH relativeFrom="page">
                <wp:align>left</wp:align>
              </wp:positionH>
              <wp:positionV relativeFrom="paragraph">
                <wp:posOffset>172085</wp:posOffset>
              </wp:positionV>
              <wp:extent cx="7581900" cy="4286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7581900" cy="428625"/>
                      </a:xfrm>
                      <a:prstGeom prst="rect">
                        <a:avLst/>
                      </a:prstGeom>
                      <a:solidFill>
                        <a:srgbClr val="63A53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63FBE" w14:textId="77777777" w:rsidR="00A07F6F" w:rsidRPr="008233B0" w:rsidRDefault="00A07F6F" w:rsidP="00A07F6F">
                          <w:pPr>
                            <w:rPr>
                              <w:lang w:val="es-ES"/>
                            </w:rPr>
                          </w:pPr>
                          <w:r w:rsidRPr="008233B0">
                            <w:rPr>
                              <w:rFonts w:ascii="Tahoma" w:eastAsia="Tahoma" w:hAnsi="Tahoma" w:cs="Tahoma"/>
                              <w:spacing w:val="-1"/>
                              <w:w w:val="105"/>
                              <w:sz w:val="16"/>
                              <w:szCs w:val="20"/>
                              <w:lang w:val="es-ES"/>
                            </w:rPr>
                            <w:t>El apoyo de la Comisión Europea a la elaboración de esta publicación no constituye una aprobación de su contenido, que refleja únicamente las opiniones de los autores, y la Comisión no se hace responsable del uso que pueda hacerse de la información aquí contenida.</w:t>
                          </w:r>
                        </w:p>
                        <w:p w14:paraId="1827BC1E" w14:textId="77777777" w:rsidR="00475C90" w:rsidRPr="00A07F6F" w:rsidRDefault="00475C90" w:rsidP="00493FC4">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DA6157" id="Rectángulo 13" o:spid="_x0000_s1026" style="position:absolute;margin-left:0;margin-top:13.55pt;width:597pt;height:33.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" fillcolor="#63a537" strokecolor="#1f4d78 [1604]" strokeweight="1pt">
              <v:textbox>
                <w:txbxContent>
                  <w:p w14:paraId="77363FBE" w14:textId="77777777" w:rsidR="00A07F6F" w:rsidRPr="008233B0" w:rsidRDefault="00A07F6F" w:rsidP="00A07F6F">
                    <w:pPr>
                      <w:rPr>
                        <w:lang w:val="es-ES"/>
                      </w:rPr>
                    </w:pPr>
                    <w:r w:rsidRPr="008233B0">
                      <w:rPr>
                        <w:rFonts w:ascii="Tahoma" w:eastAsia="Tahoma" w:hAnsi="Tahoma" w:cs="Tahoma"/>
                        <w:spacing w:val="-1"/>
                        <w:w w:val="105"/>
                        <w:sz w:val="16"/>
                        <w:szCs w:val="20"/>
                        <w:lang w:val="es-ES"/>
                      </w:rPr>
                      <w:t>El apoyo de la Comisión Europea a la elaboración de esta publicación no constituye una aprobación de su contenido, que refleja únicamente las opiniones de los autores, y la Comisión no se hace responsable del uso que pueda hacerse de la información aquí contenida.</w:t>
                    </w:r>
                  </w:p>
                  <w:p w14:paraId="1827BC1E" w14:textId="77777777" w:rsidR="00475C90" w:rsidRPr="00A07F6F" w:rsidRDefault="00475C90" w:rsidP="00493FC4">
                    <w:pPr>
                      <w:jc w:val="center"/>
                      <w:rPr>
                        <w:lang w:val="es-ES"/>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2221" w14:textId="77777777" w:rsidR="007A1407" w:rsidRDefault="007A1407">
      <w:pPr>
        <w:spacing w:after="0" w:line="240" w:lineRule="auto"/>
      </w:pPr>
      <w:r>
        <w:separator/>
      </w:r>
    </w:p>
  </w:footnote>
  <w:footnote w:type="continuationSeparator" w:id="0">
    <w:p w14:paraId="38746F90" w14:textId="77777777" w:rsidR="007A1407" w:rsidRDefault="007A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8916" w14:textId="77777777" w:rsidR="00475C90" w:rsidRDefault="00475C90" w:rsidP="005D1F73">
    <w:pPr>
      <w:pStyle w:val="Encabezado"/>
      <w:tabs>
        <w:tab w:val="clear" w:pos="9406"/>
        <w:tab w:val="right" w:pos="9027"/>
      </w:tabs>
      <w:ind w:left="-851"/>
    </w:pPr>
    <w:r>
      <w:rPr>
        <w:noProof/>
        <w:lang w:val="sk-SK" w:eastAsia="sk-SK"/>
      </w:rPr>
      <w:drawing>
        <wp:inline distT="0" distB="0" distL="0" distR="0" wp14:anchorId="3C3A48C8" wp14:editId="2306E511">
          <wp:extent cx="2438400" cy="627951"/>
          <wp:effectExtent l="0" t="0" r="0" b="1270"/>
          <wp:docPr id="11" name="Imagen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Obrázok, na ktorom je text&#10;&#10;Automaticky generovaný popis"/>
                  <pic:cNvPicPr/>
                </pic:nvPicPr>
                <pic:blipFill>
                  <a:blip r:embed="rId1"/>
                  <a:stretch>
                    <a:fillRect/>
                  </a:stretch>
                </pic:blipFill>
                <pic:spPr>
                  <a:xfrm>
                    <a:off x="0" y="0"/>
                    <a:ext cx="2490947" cy="641483"/>
                  </a:xfrm>
                  <a:prstGeom prst="rect">
                    <a:avLst/>
                  </a:prstGeom>
                </pic:spPr>
              </pic:pic>
            </a:graphicData>
          </a:graphic>
        </wp:inline>
      </w:drawing>
    </w:r>
    <w:r>
      <w:t xml:space="preserve">                                       </w:t>
    </w:r>
    <w:r>
      <w:rPr>
        <w:noProof/>
        <w:lang w:val="sk-SK" w:eastAsia="sk-SK"/>
      </w:rPr>
      <w:drawing>
        <wp:inline distT="0" distB="0" distL="0" distR="0" wp14:anchorId="5A8E90CB" wp14:editId="2A55B0DC">
          <wp:extent cx="2567940" cy="539267"/>
          <wp:effectExtent l="0" t="0" r="3810" b="0"/>
          <wp:docPr id="2" name="Obrázok 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a:blip r:embed="rId2">
                    <a:extLst>
                      <a:ext uri="{28A0092B-C50C-407E-A947-70E740481C1C}">
                        <a14:useLocalDpi xmlns:a14="http://schemas.microsoft.com/office/drawing/2010/main" val="0"/>
                      </a:ext>
                    </a:extLst>
                  </a:blip>
                  <a:stretch>
                    <a:fillRect/>
                  </a:stretch>
                </pic:blipFill>
                <pic:spPr>
                  <a:xfrm>
                    <a:off x="0" y="0"/>
                    <a:ext cx="2609023" cy="547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7640"/>
    <w:multiLevelType w:val="hybridMultilevel"/>
    <w:tmpl w:val="BAAE5C16"/>
    <w:lvl w:ilvl="0" w:tplc="F8EC0352">
      <w:start w:val="1"/>
      <w:numFmt w:val="bullet"/>
      <w:lvlText w:val=""/>
      <w:lvlJc w:val="left"/>
      <w:pPr>
        <w:ind w:left="720" w:hanging="360"/>
      </w:pPr>
      <w:rPr>
        <w:rFonts w:ascii="Symbol" w:hAnsi="Symbol" w:hint="default"/>
      </w:rPr>
    </w:lvl>
    <w:lvl w:ilvl="1" w:tplc="ADA080A4">
      <w:start w:val="1"/>
      <w:numFmt w:val="bullet"/>
      <w:lvlText w:val="o"/>
      <w:lvlJc w:val="left"/>
      <w:pPr>
        <w:ind w:left="1440" w:hanging="360"/>
      </w:pPr>
      <w:rPr>
        <w:rFonts w:ascii="Courier New" w:hAnsi="Courier New" w:cs="Courier New" w:hint="default"/>
      </w:rPr>
    </w:lvl>
    <w:lvl w:ilvl="2" w:tplc="725A5894" w:tentative="1">
      <w:start w:val="1"/>
      <w:numFmt w:val="bullet"/>
      <w:lvlText w:val=""/>
      <w:lvlJc w:val="left"/>
      <w:pPr>
        <w:ind w:left="2160" w:hanging="360"/>
      </w:pPr>
      <w:rPr>
        <w:rFonts w:ascii="Wingdings" w:hAnsi="Wingdings" w:hint="default"/>
      </w:rPr>
    </w:lvl>
    <w:lvl w:ilvl="3" w:tplc="8AC4168E" w:tentative="1">
      <w:start w:val="1"/>
      <w:numFmt w:val="bullet"/>
      <w:lvlText w:val=""/>
      <w:lvlJc w:val="left"/>
      <w:pPr>
        <w:ind w:left="2880" w:hanging="360"/>
      </w:pPr>
      <w:rPr>
        <w:rFonts w:ascii="Symbol" w:hAnsi="Symbol" w:hint="default"/>
      </w:rPr>
    </w:lvl>
    <w:lvl w:ilvl="4" w:tplc="C432536C" w:tentative="1">
      <w:start w:val="1"/>
      <w:numFmt w:val="bullet"/>
      <w:lvlText w:val="o"/>
      <w:lvlJc w:val="left"/>
      <w:pPr>
        <w:ind w:left="3600" w:hanging="360"/>
      </w:pPr>
      <w:rPr>
        <w:rFonts w:ascii="Courier New" w:hAnsi="Courier New" w:cs="Courier New" w:hint="default"/>
      </w:rPr>
    </w:lvl>
    <w:lvl w:ilvl="5" w:tplc="BB7E6A9E" w:tentative="1">
      <w:start w:val="1"/>
      <w:numFmt w:val="bullet"/>
      <w:lvlText w:val=""/>
      <w:lvlJc w:val="left"/>
      <w:pPr>
        <w:ind w:left="4320" w:hanging="360"/>
      </w:pPr>
      <w:rPr>
        <w:rFonts w:ascii="Wingdings" w:hAnsi="Wingdings" w:hint="default"/>
      </w:rPr>
    </w:lvl>
    <w:lvl w:ilvl="6" w:tplc="CFD84918" w:tentative="1">
      <w:start w:val="1"/>
      <w:numFmt w:val="bullet"/>
      <w:lvlText w:val=""/>
      <w:lvlJc w:val="left"/>
      <w:pPr>
        <w:ind w:left="5040" w:hanging="360"/>
      </w:pPr>
      <w:rPr>
        <w:rFonts w:ascii="Symbol" w:hAnsi="Symbol" w:hint="default"/>
      </w:rPr>
    </w:lvl>
    <w:lvl w:ilvl="7" w:tplc="6CD225C6" w:tentative="1">
      <w:start w:val="1"/>
      <w:numFmt w:val="bullet"/>
      <w:lvlText w:val="o"/>
      <w:lvlJc w:val="left"/>
      <w:pPr>
        <w:ind w:left="5760" w:hanging="360"/>
      </w:pPr>
      <w:rPr>
        <w:rFonts w:ascii="Courier New" w:hAnsi="Courier New" w:cs="Courier New" w:hint="default"/>
      </w:rPr>
    </w:lvl>
    <w:lvl w:ilvl="8" w:tplc="8A08CB12" w:tentative="1">
      <w:start w:val="1"/>
      <w:numFmt w:val="bullet"/>
      <w:lvlText w:val=""/>
      <w:lvlJc w:val="left"/>
      <w:pPr>
        <w:ind w:left="6480" w:hanging="360"/>
      </w:pPr>
      <w:rPr>
        <w:rFonts w:ascii="Wingdings" w:hAnsi="Wingdings" w:hint="default"/>
      </w:rPr>
    </w:lvl>
  </w:abstractNum>
  <w:abstractNum w:abstractNumId="1" w15:restartNumberingAfterBreak="0">
    <w:nsid w:val="06DF3D1E"/>
    <w:multiLevelType w:val="hybridMultilevel"/>
    <w:tmpl w:val="46B6485E"/>
    <w:lvl w:ilvl="0" w:tplc="CE286BD4">
      <w:start w:val="1"/>
      <w:numFmt w:val="lowerLetter"/>
      <w:lvlText w:val="%1)"/>
      <w:lvlJc w:val="left"/>
      <w:pPr>
        <w:ind w:left="720" w:hanging="360"/>
      </w:pPr>
      <w:rPr>
        <w:rFonts w:hint="default"/>
      </w:rPr>
    </w:lvl>
    <w:lvl w:ilvl="1" w:tplc="210C3BA4" w:tentative="1">
      <w:start w:val="1"/>
      <w:numFmt w:val="lowerLetter"/>
      <w:lvlText w:val="%2."/>
      <w:lvlJc w:val="left"/>
      <w:pPr>
        <w:ind w:left="1440" w:hanging="360"/>
      </w:pPr>
    </w:lvl>
    <w:lvl w:ilvl="2" w:tplc="815E89F6" w:tentative="1">
      <w:start w:val="1"/>
      <w:numFmt w:val="lowerRoman"/>
      <w:lvlText w:val="%3."/>
      <w:lvlJc w:val="right"/>
      <w:pPr>
        <w:ind w:left="2160" w:hanging="180"/>
      </w:pPr>
    </w:lvl>
    <w:lvl w:ilvl="3" w:tplc="4D9856C0" w:tentative="1">
      <w:start w:val="1"/>
      <w:numFmt w:val="decimal"/>
      <w:lvlText w:val="%4."/>
      <w:lvlJc w:val="left"/>
      <w:pPr>
        <w:ind w:left="2880" w:hanging="360"/>
      </w:pPr>
    </w:lvl>
    <w:lvl w:ilvl="4" w:tplc="78E4613A" w:tentative="1">
      <w:start w:val="1"/>
      <w:numFmt w:val="lowerLetter"/>
      <w:lvlText w:val="%5."/>
      <w:lvlJc w:val="left"/>
      <w:pPr>
        <w:ind w:left="3600" w:hanging="360"/>
      </w:pPr>
    </w:lvl>
    <w:lvl w:ilvl="5" w:tplc="477E1530" w:tentative="1">
      <w:start w:val="1"/>
      <w:numFmt w:val="lowerRoman"/>
      <w:lvlText w:val="%6."/>
      <w:lvlJc w:val="right"/>
      <w:pPr>
        <w:ind w:left="4320" w:hanging="180"/>
      </w:pPr>
    </w:lvl>
    <w:lvl w:ilvl="6" w:tplc="1C32FDDC" w:tentative="1">
      <w:start w:val="1"/>
      <w:numFmt w:val="decimal"/>
      <w:lvlText w:val="%7."/>
      <w:lvlJc w:val="left"/>
      <w:pPr>
        <w:ind w:left="5040" w:hanging="360"/>
      </w:pPr>
    </w:lvl>
    <w:lvl w:ilvl="7" w:tplc="6ADCFF28" w:tentative="1">
      <w:start w:val="1"/>
      <w:numFmt w:val="lowerLetter"/>
      <w:lvlText w:val="%8."/>
      <w:lvlJc w:val="left"/>
      <w:pPr>
        <w:ind w:left="5760" w:hanging="360"/>
      </w:pPr>
    </w:lvl>
    <w:lvl w:ilvl="8" w:tplc="584CE702" w:tentative="1">
      <w:start w:val="1"/>
      <w:numFmt w:val="lowerRoman"/>
      <w:lvlText w:val="%9."/>
      <w:lvlJc w:val="right"/>
      <w:pPr>
        <w:ind w:left="6480" w:hanging="180"/>
      </w:pPr>
    </w:lvl>
  </w:abstractNum>
  <w:abstractNum w:abstractNumId="2" w15:restartNumberingAfterBreak="0">
    <w:nsid w:val="076E2534"/>
    <w:multiLevelType w:val="hybridMultilevel"/>
    <w:tmpl w:val="029C992A"/>
    <w:lvl w:ilvl="0" w:tplc="28C44D18">
      <w:start w:val="1"/>
      <w:numFmt w:val="bullet"/>
      <w:lvlText w:val=""/>
      <w:lvlJc w:val="left"/>
      <w:pPr>
        <w:ind w:left="720" w:hanging="360"/>
      </w:pPr>
      <w:rPr>
        <w:rFonts w:ascii="Symbol" w:hAnsi="Symbol" w:hint="default"/>
      </w:rPr>
    </w:lvl>
    <w:lvl w:ilvl="1" w:tplc="126C3DAE" w:tentative="1">
      <w:start w:val="1"/>
      <w:numFmt w:val="bullet"/>
      <w:lvlText w:val="o"/>
      <w:lvlJc w:val="left"/>
      <w:pPr>
        <w:ind w:left="1440" w:hanging="360"/>
      </w:pPr>
      <w:rPr>
        <w:rFonts w:ascii="Courier New" w:hAnsi="Courier New" w:cs="Courier New" w:hint="default"/>
      </w:rPr>
    </w:lvl>
    <w:lvl w:ilvl="2" w:tplc="BAE46218" w:tentative="1">
      <w:start w:val="1"/>
      <w:numFmt w:val="bullet"/>
      <w:lvlText w:val=""/>
      <w:lvlJc w:val="left"/>
      <w:pPr>
        <w:ind w:left="2160" w:hanging="360"/>
      </w:pPr>
      <w:rPr>
        <w:rFonts w:ascii="Wingdings" w:hAnsi="Wingdings" w:hint="default"/>
      </w:rPr>
    </w:lvl>
    <w:lvl w:ilvl="3" w:tplc="B4D022F2" w:tentative="1">
      <w:start w:val="1"/>
      <w:numFmt w:val="bullet"/>
      <w:lvlText w:val=""/>
      <w:lvlJc w:val="left"/>
      <w:pPr>
        <w:ind w:left="2880" w:hanging="360"/>
      </w:pPr>
      <w:rPr>
        <w:rFonts w:ascii="Symbol" w:hAnsi="Symbol" w:hint="default"/>
      </w:rPr>
    </w:lvl>
    <w:lvl w:ilvl="4" w:tplc="17C0A01C" w:tentative="1">
      <w:start w:val="1"/>
      <w:numFmt w:val="bullet"/>
      <w:lvlText w:val="o"/>
      <w:lvlJc w:val="left"/>
      <w:pPr>
        <w:ind w:left="3600" w:hanging="360"/>
      </w:pPr>
      <w:rPr>
        <w:rFonts w:ascii="Courier New" w:hAnsi="Courier New" w:cs="Courier New" w:hint="default"/>
      </w:rPr>
    </w:lvl>
    <w:lvl w:ilvl="5" w:tplc="F84E6C7C" w:tentative="1">
      <w:start w:val="1"/>
      <w:numFmt w:val="bullet"/>
      <w:lvlText w:val=""/>
      <w:lvlJc w:val="left"/>
      <w:pPr>
        <w:ind w:left="4320" w:hanging="360"/>
      </w:pPr>
      <w:rPr>
        <w:rFonts w:ascii="Wingdings" w:hAnsi="Wingdings" w:hint="default"/>
      </w:rPr>
    </w:lvl>
    <w:lvl w:ilvl="6" w:tplc="530C8C18" w:tentative="1">
      <w:start w:val="1"/>
      <w:numFmt w:val="bullet"/>
      <w:lvlText w:val=""/>
      <w:lvlJc w:val="left"/>
      <w:pPr>
        <w:ind w:left="5040" w:hanging="360"/>
      </w:pPr>
      <w:rPr>
        <w:rFonts w:ascii="Symbol" w:hAnsi="Symbol" w:hint="default"/>
      </w:rPr>
    </w:lvl>
    <w:lvl w:ilvl="7" w:tplc="D8CE1426" w:tentative="1">
      <w:start w:val="1"/>
      <w:numFmt w:val="bullet"/>
      <w:lvlText w:val="o"/>
      <w:lvlJc w:val="left"/>
      <w:pPr>
        <w:ind w:left="5760" w:hanging="360"/>
      </w:pPr>
      <w:rPr>
        <w:rFonts w:ascii="Courier New" w:hAnsi="Courier New" w:cs="Courier New" w:hint="default"/>
      </w:rPr>
    </w:lvl>
    <w:lvl w:ilvl="8" w:tplc="47BC6BA6" w:tentative="1">
      <w:start w:val="1"/>
      <w:numFmt w:val="bullet"/>
      <w:lvlText w:val=""/>
      <w:lvlJc w:val="left"/>
      <w:pPr>
        <w:ind w:left="6480" w:hanging="360"/>
      </w:pPr>
      <w:rPr>
        <w:rFonts w:ascii="Wingdings" w:hAnsi="Wingdings" w:hint="default"/>
      </w:rPr>
    </w:lvl>
  </w:abstractNum>
  <w:abstractNum w:abstractNumId="3" w15:restartNumberingAfterBreak="0">
    <w:nsid w:val="0D3F5C0E"/>
    <w:multiLevelType w:val="hybridMultilevel"/>
    <w:tmpl w:val="9A10031C"/>
    <w:lvl w:ilvl="0" w:tplc="4AC85E4A">
      <w:start w:val="1"/>
      <w:numFmt w:val="bullet"/>
      <w:lvlText w:val=""/>
      <w:lvlJc w:val="left"/>
      <w:pPr>
        <w:ind w:left="720" w:hanging="360"/>
      </w:pPr>
      <w:rPr>
        <w:rFonts w:ascii="Symbol" w:hAnsi="Symbol" w:hint="default"/>
      </w:rPr>
    </w:lvl>
    <w:lvl w:ilvl="1" w:tplc="95D45002">
      <w:start w:val="1"/>
      <w:numFmt w:val="bullet"/>
      <w:lvlText w:val="o"/>
      <w:lvlJc w:val="left"/>
      <w:pPr>
        <w:ind w:left="1440" w:hanging="360"/>
      </w:pPr>
      <w:rPr>
        <w:rFonts w:ascii="Courier New" w:hAnsi="Courier New" w:cs="Courier New" w:hint="default"/>
      </w:rPr>
    </w:lvl>
    <w:lvl w:ilvl="2" w:tplc="F334CEEC" w:tentative="1">
      <w:start w:val="1"/>
      <w:numFmt w:val="bullet"/>
      <w:lvlText w:val=""/>
      <w:lvlJc w:val="left"/>
      <w:pPr>
        <w:ind w:left="2160" w:hanging="360"/>
      </w:pPr>
      <w:rPr>
        <w:rFonts w:ascii="Wingdings" w:hAnsi="Wingdings" w:hint="default"/>
      </w:rPr>
    </w:lvl>
    <w:lvl w:ilvl="3" w:tplc="C5D625D8" w:tentative="1">
      <w:start w:val="1"/>
      <w:numFmt w:val="bullet"/>
      <w:lvlText w:val=""/>
      <w:lvlJc w:val="left"/>
      <w:pPr>
        <w:ind w:left="2880" w:hanging="360"/>
      </w:pPr>
      <w:rPr>
        <w:rFonts w:ascii="Symbol" w:hAnsi="Symbol" w:hint="default"/>
      </w:rPr>
    </w:lvl>
    <w:lvl w:ilvl="4" w:tplc="3084B02C" w:tentative="1">
      <w:start w:val="1"/>
      <w:numFmt w:val="bullet"/>
      <w:lvlText w:val="o"/>
      <w:lvlJc w:val="left"/>
      <w:pPr>
        <w:ind w:left="3600" w:hanging="360"/>
      </w:pPr>
      <w:rPr>
        <w:rFonts w:ascii="Courier New" w:hAnsi="Courier New" w:cs="Courier New" w:hint="default"/>
      </w:rPr>
    </w:lvl>
    <w:lvl w:ilvl="5" w:tplc="10E0E644" w:tentative="1">
      <w:start w:val="1"/>
      <w:numFmt w:val="bullet"/>
      <w:lvlText w:val=""/>
      <w:lvlJc w:val="left"/>
      <w:pPr>
        <w:ind w:left="4320" w:hanging="360"/>
      </w:pPr>
      <w:rPr>
        <w:rFonts w:ascii="Wingdings" w:hAnsi="Wingdings" w:hint="default"/>
      </w:rPr>
    </w:lvl>
    <w:lvl w:ilvl="6" w:tplc="3F12EAA8" w:tentative="1">
      <w:start w:val="1"/>
      <w:numFmt w:val="bullet"/>
      <w:lvlText w:val=""/>
      <w:lvlJc w:val="left"/>
      <w:pPr>
        <w:ind w:left="5040" w:hanging="360"/>
      </w:pPr>
      <w:rPr>
        <w:rFonts w:ascii="Symbol" w:hAnsi="Symbol" w:hint="default"/>
      </w:rPr>
    </w:lvl>
    <w:lvl w:ilvl="7" w:tplc="F35A439C" w:tentative="1">
      <w:start w:val="1"/>
      <w:numFmt w:val="bullet"/>
      <w:lvlText w:val="o"/>
      <w:lvlJc w:val="left"/>
      <w:pPr>
        <w:ind w:left="5760" w:hanging="360"/>
      </w:pPr>
      <w:rPr>
        <w:rFonts w:ascii="Courier New" w:hAnsi="Courier New" w:cs="Courier New" w:hint="default"/>
      </w:rPr>
    </w:lvl>
    <w:lvl w:ilvl="8" w:tplc="05748622" w:tentative="1">
      <w:start w:val="1"/>
      <w:numFmt w:val="bullet"/>
      <w:lvlText w:val=""/>
      <w:lvlJc w:val="left"/>
      <w:pPr>
        <w:ind w:left="6480" w:hanging="360"/>
      </w:pPr>
      <w:rPr>
        <w:rFonts w:ascii="Wingdings" w:hAnsi="Wingdings" w:hint="default"/>
      </w:rPr>
    </w:lvl>
  </w:abstractNum>
  <w:abstractNum w:abstractNumId="4" w15:restartNumberingAfterBreak="0">
    <w:nsid w:val="1A590879"/>
    <w:multiLevelType w:val="hybridMultilevel"/>
    <w:tmpl w:val="7A8008D0"/>
    <w:lvl w:ilvl="0" w:tplc="A328BC6A">
      <w:start w:val="1"/>
      <w:numFmt w:val="decimal"/>
      <w:lvlText w:val="%1."/>
      <w:lvlJc w:val="left"/>
      <w:pPr>
        <w:ind w:left="720" w:hanging="360"/>
      </w:pPr>
    </w:lvl>
    <w:lvl w:ilvl="1" w:tplc="C6FC4FD8" w:tentative="1">
      <w:start w:val="1"/>
      <w:numFmt w:val="lowerLetter"/>
      <w:lvlText w:val="%2."/>
      <w:lvlJc w:val="left"/>
      <w:pPr>
        <w:ind w:left="1440" w:hanging="360"/>
      </w:pPr>
    </w:lvl>
    <w:lvl w:ilvl="2" w:tplc="8D72CCBC" w:tentative="1">
      <w:start w:val="1"/>
      <w:numFmt w:val="lowerRoman"/>
      <w:lvlText w:val="%3."/>
      <w:lvlJc w:val="right"/>
      <w:pPr>
        <w:ind w:left="2160" w:hanging="180"/>
      </w:pPr>
    </w:lvl>
    <w:lvl w:ilvl="3" w:tplc="BC9E9804" w:tentative="1">
      <w:start w:val="1"/>
      <w:numFmt w:val="decimal"/>
      <w:lvlText w:val="%4."/>
      <w:lvlJc w:val="left"/>
      <w:pPr>
        <w:ind w:left="2880" w:hanging="360"/>
      </w:pPr>
    </w:lvl>
    <w:lvl w:ilvl="4" w:tplc="6C0C8A2A" w:tentative="1">
      <w:start w:val="1"/>
      <w:numFmt w:val="lowerLetter"/>
      <w:lvlText w:val="%5."/>
      <w:lvlJc w:val="left"/>
      <w:pPr>
        <w:ind w:left="3600" w:hanging="360"/>
      </w:pPr>
    </w:lvl>
    <w:lvl w:ilvl="5" w:tplc="F4726DA4" w:tentative="1">
      <w:start w:val="1"/>
      <w:numFmt w:val="lowerRoman"/>
      <w:lvlText w:val="%6."/>
      <w:lvlJc w:val="right"/>
      <w:pPr>
        <w:ind w:left="4320" w:hanging="180"/>
      </w:pPr>
    </w:lvl>
    <w:lvl w:ilvl="6" w:tplc="B2DC188C" w:tentative="1">
      <w:start w:val="1"/>
      <w:numFmt w:val="decimal"/>
      <w:lvlText w:val="%7."/>
      <w:lvlJc w:val="left"/>
      <w:pPr>
        <w:ind w:left="5040" w:hanging="360"/>
      </w:pPr>
    </w:lvl>
    <w:lvl w:ilvl="7" w:tplc="FDC65324" w:tentative="1">
      <w:start w:val="1"/>
      <w:numFmt w:val="lowerLetter"/>
      <w:lvlText w:val="%8."/>
      <w:lvlJc w:val="left"/>
      <w:pPr>
        <w:ind w:left="5760" w:hanging="360"/>
      </w:pPr>
    </w:lvl>
    <w:lvl w:ilvl="8" w:tplc="2208EC86" w:tentative="1">
      <w:start w:val="1"/>
      <w:numFmt w:val="lowerRoman"/>
      <w:lvlText w:val="%9."/>
      <w:lvlJc w:val="right"/>
      <w:pPr>
        <w:ind w:left="6480" w:hanging="180"/>
      </w:pPr>
    </w:lvl>
  </w:abstractNum>
  <w:abstractNum w:abstractNumId="5" w15:restartNumberingAfterBreak="0">
    <w:nsid w:val="1B165232"/>
    <w:multiLevelType w:val="hybridMultilevel"/>
    <w:tmpl w:val="A22624FE"/>
    <w:lvl w:ilvl="0" w:tplc="0E0A10B6">
      <w:start w:val="1"/>
      <w:numFmt w:val="decimal"/>
      <w:lvlText w:val="%1."/>
      <w:lvlJc w:val="left"/>
      <w:pPr>
        <w:ind w:left="1080" w:hanging="360"/>
      </w:pPr>
      <w:rPr>
        <w:rFonts w:hint="default"/>
      </w:rPr>
    </w:lvl>
    <w:lvl w:ilvl="1" w:tplc="847E5B38" w:tentative="1">
      <w:start w:val="1"/>
      <w:numFmt w:val="lowerLetter"/>
      <w:lvlText w:val="%2."/>
      <w:lvlJc w:val="left"/>
      <w:pPr>
        <w:ind w:left="1800" w:hanging="360"/>
      </w:pPr>
    </w:lvl>
    <w:lvl w:ilvl="2" w:tplc="D8224182" w:tentative="1">
      <w:start w:val="1"/>
      <w:numFmt w:val="lowerRoman"/>
      <w:lvlText w:val="%3."/>
      <w:lvlJc w:val="right"/>
      <w:pPr>
        <w:ind w:left="2520" w:hanging="180"/>
      </w:pPr>
    </w:lvl>
    <w:lvl w:ilvl="3" w:tplc="A8347764" w:tentative="1">
      <w:start w:val="1"/>
      <w:numFmt w:val="decimal"/>
      <w:lvlText w:val="%4."/>
      <w:lvlJc w:val="left"/>
      <w:pPr>
        <w:ind w:left="3240" w:hanging="360"/>
      </w:pPr>
    </w:lvl>
    <w:lvl w:ilvl="4" w:tplc="A934CDD0" w:tentative="1">
      <w:start w:val="1"/>
      <w:numFmt w:val="lowerLetter"/>
      <w:lvlText w:val="%5."/>
      <w:lvlJc w:val="left"/>
      <w:pPr>
        <w:ind w:left="3960" w:hanging="360"/>
      </w:pPr>
    </w:lvl>
    <w:lvl w:ilvl="5" w:tplc="228E2D84" w:tentative="1">
      <w:start w:val="1"/>
      <w:numFmt w:val="lowerRoman"/>
      <w:lvlText w:val="%6."/>
      <w:lvlJc w:val="right"/>
      <w:pPr>
        <w:ind w:left="4680" w:hanging="180"/>
      </w:pPr>
    </w:lvl>
    <w:lvl w:ilvl="6" w:tplc="A96078D4" w:tentative="1">
      <w:start w:val="1"/>
      <w:numFmt w:val="decimal"/>
      <w:lvlText w:val="%7."/>
      <w:lvlJc w:val="left"/>
      <w:pPr>
        <w:ind w:left="5400" w:hanging="360"/>
      </w:pPr>
    </w:lvl>
    <w:lvl w:ilvl="7" w:tplc="CF743320" w:tentative="1">
      <w:start w:val="1"/>
      <w:numFmt w:val="lowerLetter"/>
      <w:lvlText w:val="%8."/>
      <w:lvlJc w:val="left"/>
      <w:pPr>
        <w:ind w:left="6120" w:hanging="360"/>
      </w:pPr>
    </w:lvl>
    <w:lvl w:ilvl="8" w:tplc="CED8E55E" w:tentative="1">
      <w:start w:val="1"/>
      <w:numFmt w:val="lowerRoman"/>
      <w:lvlText w:val="%9."/>
      <w:lvlJc w:val="right"/>
      <w:pPr>
        <w:ind w:left="6840" w:hanging="180"/>
      </w:pPr>
    </w:lvl>
  </w:abstractNum>
  <w:abstractNum w:abstractNumId="6" w15:restartNumberingAfterBreak="0">
    <w:nsid w:val="1B5C4CDB"/>
    <w:multiLevelType w:val="multilevel"/>
    <w:tmpl w:val="4DFE9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F4C64E6"/>
    <w:multiLevelType w:val="hybridMultilevel"/>
    <w:tmpl w:val="450EAA12"/>
    <w:lvl w:ilvl="0" w:tplc="F9689934">
      <w:start w:val="1"/>
      <w:numFmt w:val="bullet"/>
      <w:lvlText w:val=""/>
      <w:lvlJc w:val="left"/>
      <w:pPr>
        <w:ind w:left="720" w:hanging="360"/>
      </w:pPr>
      <w:rPr>
        <w:rFonts w:ascii="Symbol" w:hAnsi="Symbol" w:hint="default"/>
      </w:rPr>
    </w:lvl>
    <w:lvl w:ilvl="1" w:tplc="EDE40A76" w:tentative="1">
      <w:start w:val="1"/>
      <w:numFmt w:val="bullet"/>
      <w:lvlText w:val="o"/>
      <w:lvlJc w:val="left"/>
      <w:pPr>
        <w:ind w:left="1440" w:hanging="360"/>
      </w:pPr>
      <w:rPr>
        <w:rFonts w:ascii="Courier New" w:hAnsi="Courier New" w:cs="Courier New" w:hint="default"/>
      </w:rPr>
    </w:lvl>
    <w:lvl w:ilvl="2" w:tplc="BBC2B532" w:tentative="1">
      <w:start w:val="1"/>
      <w:numFmt w:val="bullet"/>
      <w:lvlText w:val=""/>
      <w:lvlJc w:val="left"/>
      <w:pPr>
        <w:ind w:left="2160" w:hanging="360"/>
      </w:pPr>
      <w:rPr>
        <w:rFonts w:ascii="Wingdings" w:hAnsi="Wingdings" w:hint="default"/>
      </w:rPr>
    </w:lvl>
    <w:lvl w:ilvl="3" w:tplc="D42091BE" w:tentative="1">
      <w:start w:val="1"/>
      <w:numFmt w:val="bullet"/>
      <w:lvlText w:val=""/>
      <w:lvlJc w:val="left"/>
      <w:pPr>
        <w:ind w:left="2880" w:hanging="360"/>
      </w:pPr>
      <w:rPr>
        <w:rFonts w:ascii="Symbol" w:hAnsi="Symbol" w:hint="default"/>
      </w:rPr>
    </w:lvl>
    <w:lvl w:ilvl="4" w:tplc="B67C6908" w:tentative="1">
      <w:start w:val="1"/>
      <w:numFmt w:val="bullet"/>
      <w:lvlText w:val="o"/>
      <w:lvlJc w:val="left"/>
      <w:pPr>
        <w:ind w:left="3600" w:hanging="360"/>
      </w:pPr>
      <w:rPr>
        <w:rFonts w:ascii="Courier New" w:hAnsi="Courier New" w:cs="Courier New" w:hint="default"/>
      </w:rPr>
    </w:lvl>
    <w:lvl w:ilvl="5" w:tplc="F76C972C" w:tentative="1">
      <w:start w:val="1"/>
      <w:numFmt w:val="bullet"/>
      <w:lvlText w:val=""/>
      <w:lvlJc w:val="left"/>
      <w:pPr>
        <w:ind w:left="4320" w:hanging="360"/>
      </w:pPr>
      <w:rPr>
        <w:rFonts w:ascii="Wingdings" w:hAnsi="Wingdings" w:hint="default"/>
      </w:rPr>
    </w:lvl>
    <w:lvl w:ilvl="6" w:tplc="0F7C437C" w:tentative="1">
      <w:start w:val="1"/>
      <w:numFmt w:val="bullet"/>
      <w:lvlText w:val=""/>
      <w:lvlJc w:val="left"/>
      <w:pPr>
        <w:ind w:left="5040" w:hanging="360"/>
      </w:pPr>
      <w:rPr>
        <w:rFonts w:ascii="Symbol" w:hAnsi="Symbol" w:hint="default"/>
      </w:rPr>
    </w:lvl>
    <w:lvl w:ilvl="7" w:tplc="650E438A" w:tentative="1">
      <w:start w:val="1"/>
      <w:numFmt w:val="bullet"/>
      <w:lvlText w:val="o"/>
      <w:lvlJc w:val="left"/>
      <w:pPr>
        <w:ind w:left="5760" w:hanging="360"/>
      </w:pPr>
      <w:rPr>
        <w:rFonts w:ascii="Courier New" w:hAnsi="Courier New" w:cs="Courier New" w:hint="default"/>
      </w:rPr>
    </w:lvl>
    <w:lvl w:ilvl="8" w:tplc="5BC02D6E" w:tentative="1">
      <w:start w:val="1"/>
      <w:numFmt w:val="bullet"/>
      <w:lvlText w:val=""/>
      <w:lvlJc w:val="left"/>
      <w:pPr>
        <w:ind w:left="6480" w:hanging="360"/>
      </w:pPr>
      <w:rPr>
        <w:rFonts w:ascii="Wingdings" w:hAnsi="Wingdings" w:hint="default"/>
      </w:rPr>
    </w:lvl>
  </w:abstractNum>
  <w:abstractNum w:abstractNumId="8" w15:restartNumberingAfterBreak="0">
    <w:nsid w:val="1FBD4E73"/>
    <w:multiLevelType w:val="hybridMultilevel"/>
    <w:tmpl w:val="9D180EF0"/>
    <w:lvl w:ilvl="0" w:tplc="E1B45A50">
      <w:start w:val="1"/>
      <w:numFmt w:val="bullet"/>
      <w:lvlText w:val=""/>
      <w:lvlJc w:val="left"/>
      <w:pPr>
        <w:ind w:left="720" w:hanging="360"/>
      </w:pPr>
      <w:rPr>
        <w:rFonts w:ascii="Symbol" w:hAnsi="Symbol" w:hint="default"/>
      </w:rPr>
    </w:lvl>
    <w:lvl w:ilvl="1" w:tplc="44BAFB52">
      <w:start w:val="1"/>
      <w:numFmt w:val="bullet"/>
      <w:lvlText w:val="o"/>
      <w:lvlJc w:val="left"/>
      <w:pPr>
        <w:ind w:left="1440" w:hanging="360"/>
      </w:pPr>
      <w:rPr>
        <w:rFonts w:ascii="Courier New" w:hAnsi="Courier New" w:cs="Courier New" w:hint="default"/>
      </w:rPr>
    </w:lvl>
    <w:lvl w:ilvl="2" w:tplc="04E89C9C">
      <w:start w:val="1"/>
      <w:numFmt w:val="bullet"/>
      <w:lvlText w:val=""/>
      <w:lvlJc w:val="left"/>
      <w:pPr>
        <w:ind w:left="2160" w:hanging="360"/>
      </w:pPr>
      <w:rPr>
        <w:rFonts w:ascii="Wingdings" w:hAnsi="Wingdings" w:hint="default"/>
      </w:rPr>
    </w:lvl>
    <w:lvl w:ilvl="3" w:tplc="984AE2F0">
      <w:start w:val="1"/>
      <w:numFmt w:val="bullet"/>
      <w:lvlText w:val=""/>
      <w:lvlJc w:val="left"/>
      <w:pPr>
        <w:ind w:left="2880" w:hanging="360"/>
      </w:pPr>
      <w:rPr>
        <w:rFonts w:ascii="Symbol" w:hAnsi="Symbol" w:hint="default"/>
      </w:rPr>
    </w:lvl>
    <w:lvl w:ilvl="4" w:tplc="CB3095DA">
      <w:start w:val="1"/>
      <w:numFmt w:val="bullet"/>
      <w:lvlText w:val="o"/>
      <w:lvlJc w:val="left"/>
      <w:pPr>
        <w:ind w:left="3600" w:hanging="360"/>
      </w:pPr>
      <w:rPr>
        <w:rFonts w:ascii="Courier New" w:hAnsi="Courier New" w:cs="Courier New" w:hint="default"/>
      </w:rPr>
    </w:lvl>
    <w:lvl w:ilvl="5" w:tplc="45D2DB34">
      <w:start w:val="1"/>
      <w:numFmt w:val="bullet"/>
      <w:lvlText w:val=""/>
      <w:lvlJc w:val="left"/>
      <w:pPr>
        <w:ind w:left="4320" w:hanging="360"/>
      </w:pPr>
      <w:rPr>
        <w:rFonts w:ascii="Wingdings" w:hAnsi="Wingdings" w:hint="default"/>
      </w:rPr>
    </w:lvl>
    <w:lvl w:ilvl="6" w:tplc="E3328726">
      <w:start w:val="1"/>
      <w:numFmt w:val="bullet"/>
      <w:lvlText w:val=""/>
      <w:lvlJc w:val="left"/>
      <w:pPr>
        <w:ind w:left="5040" w:hanging="360"/>
      </w:pPr>
      <w:rPr>
        <w:rFonts w:ascii="Symbol" w:hAnsi="Symbol" w:hint="default"/>
      </w:rPr>
    </w:lvl>
    <w:lvl w:ilvl="7" w:tplc="5846CA5C">
      <w:start w:val="1"/>
      <w:numFmt w:val="bullet"/>
      <w:lvlText w:val="o"/>
      <w:lvlJc w:val="left"/>
      <w:pPr>
        <w:ind w:left="5760" w:hanging="360"/>
      </w:pPr>
      <w:rPr>
        <w:rFonts w:ascii="Courier New" w:hAnsi="Courier New" w:cs="Courier New" w:hint="default"/>
      </w:rPr>
    </w:lvl>
    <w:lvl w:ilvl="8" w:tplc="B8369992">
      <w:start w:val="1"/>
      <w:numFmt w:val="bullet"/>
      <w:lvlText w:val=""/>
      <w:lvlJc w:val="left"/>
      <w:pPr>
        <w:ind w:left="6480" w:hanging="360"/>
      </w:pPr>
      <w:rPr>
        <w:rFonts w:ascii="Wingdings" w:hAnsi="Wingdings" w:hint="default"/>
      </w:rPr>
    </w:lvl>
  </w:abstractNum>
  <w:abstractNum w:abstractNumId="9" w15:restartNumberingAfterBreak="0">
    <w:nsid w:val="20187D34"/>
    <w:multiLevelType w:val="multilevel"/>
    <w:tmpl w:val="2F60BB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C76B01"/>
    <w:multiLevelType w:val="hybridMultilevel"/>
    <w:tmpl w:val="B83A0756"/>
    <w:lvl w:ilvl="0" w:tplc="B9880878">
      <w:start w:val="1"/>
      <w:numFmt w:val="bullet"/>
      <w:lvlText w:val=""/>
      <w:lvlJc w:val="left"/>
      <w:pPr>
        <w:ind w:left="720" w:hanging="360"/>
      </w:pPr>
      <w:rPr>
        <w:rFonts w:ascii="Symbol" w:hAnsi="Symbol" w:hint="default"/>
      </w:rPr>
    </w:lvl>
    <w:lvl w:ilvl="1" w:tplc="297A9C7A">
      <w:start w:val="1"/>
      <w:numFmt w:val="bullet"/>
      <w:lvlText w:val="o"/>
      <w:lvlJc w:val="left"/>
      <w:pPr>
        <w:ind w:left="1440" w:hanging="360"/>
      </w:pPr>
      <w:rPr>
        <w:rFonts w:ascii="Courier New" w:hAnsi="Courier New" w:cs="Courier New" w:hint="default"/>
      </w:rPr>
    </w:lvl>
    <w:lvl w:ilvl="2" w:tplc="72D27B60" w:tentative="1">
      <w:start w:val="1"/>
      <w:numFmt w:val="bullet"/>
      <w:lvlText w:val=""/>
      <w:lvlJc w:val="left"/>
      <w:pPr>
        <w:ind w:left="2160" w:hanging="360"/>
      </w:pPr>
      <w:rPr>
        <w:rFonts w:ascii="Wingdings" w:hAnsi="Wingdings" w:hint="default"/>
      </w:rPr>
    </w:lvl>
    <w:lvl w:ilvl="3" w:tplc="B82CDDF4" w:tentative="1">
      <w:start w:val="1"/>
      <w:numFmt w:val="bullet"/>
      <w:lvlText w:val=""/>
      <w:lvlJc w:val="left"/>
      <w:pPr>
        <w:ind w:left="2880" w:hanging="360"/>
      </w:pPr>
      <w:rPr>
        <w:rFonts w:ascii="Symbol" w:hAnsi="Symbol" w:hint="default"/>
      </w:rPr>
    </w:lvl>
    <w:lvl w:ilvl="4" w:tplc="5990748A" w:tentative="1">
      <w:start w:val="1"/>
      <w:numFmt w:val="bullet"/>
      <w:lvlText w:val="o"/>
      <w:lvlJc w:val="left"/>
      <w:pPr>
        <w:ind w:left="3600" w:hanging="360"/>
      </w:pPr>
      <w:rPr>
        <w:rFonts w:ascii="Courier New" w:hAnsi="Courier New" w:cs="Courier New" w:hint="default"/>
      </w:rPr>
    </w:lvl>
    <w:lvl w:ilvl="5" w:tplc="5FEE98E2" w:tentative="1">
      <w:start w:val="1"/>
      <w:numFmt w:val="bullet"/>
      <w:lvlText w:val=""/>
      <w:lvlJc w:val="left"/>
      <w:pPr>
        <w:ind w:left="4320" w:hanging="360"/>
      </w:pPr>
      <w:rPr>
        <w:rFonts w:ascii="Wingdings" w:hAnsi="Wingdings" w:hint="default"/>
      </w:rPr>
    </w:lvl>
    <w:lvl w:ilvl="6" w:tplc="AB66DBC6" w:tentative="1">
      <w:start w:val="1"/>
      <w:numFmt w:val="bullet"/>
      <w:lvlText w:val=""/>
      <w:lvlJc w:val="left"/>
      <w:pPr>
        <w:ind w:left="5040" w:hanging="360"/>
      </w:pPr>
      <w:rPr>
        <w:rFonts w:ascii="Symbol" w:hAnsi="Symbol" w:hint="default"/>
      </w:rPr>
    </w:lvl>
    <w:lvl w:ilvl="7" w:tplc="FEDA9A2C" w:tentative="1">
      <w:start w:val="1"/>
      <w:numFmt w:val="bullet"/>
      <w:lvlText w:val="o"/>
      <w:lvlJc w:val="left"/>
      <w:pPr>
        <w:ind w:left="5760" w:hanging="360"/>
      </w:pPr>
      <w:rPr>
        <w:rFonts w:ascii="Courier New" w:hAnsi="Courier New" w:cs="Courier New" w:hint="default"/>
      </w:rPr>
    </w:lvl>
    <w:lvl w:ilvl="8" w:tplc="F2CE9388" w:tentative="1">
      <w:start w:val="1"/>
      <w:numFmt w:val="bullet"/>
      <w:lvlText w:val=""/>
      <w:lvlJc w:val="left"/>
      <w:pPr>
        <w:ind w:left="6480" w:hanging="360"/>
      </w:pPr>
      <w:rPr>
        <w:rFonts w:ascii="Wingdings" w:hAnsi="Wingdings" w:hint="default"/>
      </w:rPr>
    </w:lvl>
  </w:abstractNum>
  <w:abstractNum w:abstractNumId="11" w15:restartNumberingAfterBreak="0">
    <w:nsid w:val="29EA3F5C"/>
    <w:multiLevelType w:val="hybridMultilevel"/>
    <w:tmpl w:val="BA6E9D36"/>
    <w:lvl w:ilvl="0" w:tplc="650A85CC">
      <w:start w:val="1"/>
      <w:numFmt w:val="bullet"/>
      <w:lvlText w:val=""/>
      <w:lvlJc w:val="left"/>
      <w:pPr>
        <w:ind w:left="720" w:hanging="360"/>
      </w:pPr>
      <w:rPr>
        <w:rFonts w:ascii="Symbol" w:hAnsi="Symbol" w:hint="default"/>
      </w:rPr>
    </w:lvl>
    <w:lvl w:ilvl="1" w:tplc="81C8381A" w:tentative="1">
      <w:start w:val="1"/>
      <w:numFmt w:val="bullet"/>
      <w:lvlText w:val="o"/>
      <w:lvlJc w:val="left"/>
      <w:pPr>
        <w:ind w:left="1440" w:hanging="360"/>
      </w:pPr>
      <w:rPr>
        <w:rFonts w:ascii="Courier New" w:hAnsi="Courier New" w:cs="Courier New" w:hint="default"/>
      </w:rPr>
    </w:lvl>
    <w:lvl w:ilvl="2" w:tplc="CD24852C" w:tentative="1">
      <w:start w:val="1"/>
      <w:numFmt w:val="bullet"/>
      <w:lvlText w:val=""/>
      <w:lvlJc w:val="left"/>
      <w:pPr>
        <w:ind w:left="2160" w:hanging="360"/>
      </w:pPr>
      <w:rPr>
        <w:rFonts w:ascii="Wingdings" w:hAnsi="Wingdings" w:hint="default"/>
      </w:rPr>
    </w:lvl>
    <w:lvl w:ilvl="3" w:tplc="73FC0DF4" w:tentative="1">
      <w:start w:val="1"/>
      <w:numFmt w:val="bullet"/>
      <w:lvlText w:val=""/>
      <w:lvlJc w:val="left"/>
      <w:pPr>
        <w:ind w:left="2880" w:hanging="360"/>
      </w:pPr>
      <w:rPr>
        <w:rFonts w:ascii="Symbol" w:hAnsi="Symbol" w:hint="default"/>
      </w:rPr>
    </w:lvl>
    <w:lvl w:ilvl="4" w:tplc="CB2025DE" w:tentative="1">
      <w:start w:val="1"/>
      <w:numFmt w:val="bullet"/>
      <w:lvlText w:val="o"/>
      <w:lvlJc w:val="left"/>
      <w:pPr>
        <w:ind w:left="3600" w:hanging="360"/>
      </w:pPr>
      <w:rPr>
        <w:rFonts w:ascii="Courier New" w:hAnsi="Courier New" w:cs="Courier New" w:hint="default"/>
      </w:rPr>
    </w:lvl>
    <w:lvl w:ilvl="5" w:tplc="0EF2D9B6" w:tentative="1">
      <w:start w:val="1"/>
      <w:numFmt w:val="bullet"/>
      <w:lvlText w:val=""/>
      <w:lvlJc w:val="left"/>
      <w:pPr>
        <w:ind w:left="4320" w:hanging="360"/>
      </w:pPr>
      <w:rPr>
        <w:rFonts w:ascii="Wingdings" w:hAnsi="Wingdings" w:hint="default"/>
      </w:rPr>
    </w:lvl>
    <w:lvl w:ilvl="6" w:tplc="B87AD140" w:tentative="1">
      <w:start w:val="1"/>
      <w:numFmt w:val="bullet"/>
      <w:lvlText w:val=""/>
      <w:lvlJc w:val="left"/>
      <w:pPr>
        <w:ind w:left="5040" w:hanging="360"/>
      </w:pPr>
      <w:rPr>
        <w:rFonts w:ascii="Symbol" w:hAnsi="Symbol" w:hint="default"/>
      </w:rPr>
    </w:lvl>
    <w:lvl w:ilvl="7" w:tplc="1044769C" w:tentative="1">
      <w:start w:val="1"/>
      <w:numFmt w:val="bullet"/>
      <w:lvlText w:val="o"/>
      <w:lvlJc w:val="left"/>
      <w:pPr>
        <w:ind w:left="5760" w:hanging="360"/>
      </w:pPr>
      <w:rPr>
        <w:rFonts w:ascii="Courier New" w:hAnsi="Courier New" w:cs="Courier New" w:hint="default"/>
      </w:rPr>
    </w:lvl>
    <w:lvl w:ilvl="8" w:tplc="D71E2BD0" w:tentative="1">
      <w:start w:val="1"/>
      <w:numFmt w:val="bullet"/>
      <w:lvlText w:val=""/>
      <w:lvlJc w:val="left"/>
      <w:pPr>
        <w:ind w:left="6480" w:hanging="360"/>
      </w:pPr>
      <w:rPr>
        <w:rFonts w:ascii="Wingdings" w:hAnsi="Wingdings" w:hint="default"/>
      </w:rPr>
    </w:lvl>
  </w:abstractNum>
  <w:abstractNum w:abstractNumId="12" w15:restartNumberingAfterBreak="0">
    <w:nsid w:val="2A5C3F4F"/>
    <w:multiLevelType w:val="hybridMultilevel"/>
    <w:tmpl w:val="6120A216"/>
    <w:lvl w:ilvl="0" w:tplc="6F826E80">
      <w:numFmt w:val="bullet"/>
      <w:lvlText w:val="-"/>
      <w:lvlJc w:val="left"/>
      <w:pPr>
        <w:ind w:left="720" w:hanging="360"/>
      </w:pPr>
      <w:rPr>
        <w:rFonts w:ascii="Calibri" w:eastAsiaTheme="minorHAnsi" w:hAnsi="Calibri" w:cs="Calibri" w:hint="default"/>
      </w:rPr>
    </w:lvl>
    <w:lvl w:ilvl="1" w:tplc="9078BB34" w:tentative="1">
      <w:start w:val="1"/>
      <w:numFmt w:val="bullet"/>
      <w:lvlText w:val="o"/>
      <w:lvlJc w:val="left"/>
      <w:pPr>
        <w:ind w:left="1440" w:hanging="360"/>
      </w:pPr>
      <w:rPr>
        <w:rFonts w:ascii="Courier New" w:hAnsi="Courier New" w:cs="Courier New" w:hint="default"/>
      </w:rPr>
    </w:lvl>
    <w:lvl w:ilvl="2" w:tplc="5622BD70" w:tentative="1">
      <w:start w:val="1"/>
      <w:numFmt w:val="bullet"/>
      <w:lvlText w:val=""/>
      <w:lvlJc w:val="left"/>
      <w:pPr>
        <w:ind w:left="2160" w:hanging="360"/>
      </w:pPr>
      <w:rPr>
        <w:rFonts w:ascii="Wingdings" w:hAnsi="Wingdings" w:hint="default"/>
      </w:rPr>
    </w:lvl>
    <w:lvl w:ilvl="3" w:tplc="0F36E0FC" w:tentative="1">
      <w:start w:val="1"/>
      <w:numFmt w:val="bullet"/>
      <w:lvlText w:val=""/>
      <w:lvlJc w:val="left"/>
      <w:pPr>
        <w:ind w:left="2880" w:hanging="360"/>
      </w:pPr>
      <w:rPr>
        <w:rFonts w:ascii="Symbol" w:hAnsi="Symbol" w:hint="default"/>
      </w:rPr>
    </w:lvl>
    <w:lvl w:ilvl="4" w:tplc="C5E22708" w:tentative="1">
      <w:start w:val="1"/>
      <w:numFmt w:val="bullet"/>
      <w:lvlText w:val="o"/>
      <w:lvlJc w:val="left"/>
      <w:pPr>
        <w:ind w:left="3600" w:hanging="360"/>
      </w:pPr>
      <w:rPr>
        <w:rFonts w:ascii="Courier New" w:hAnsi="Courier New" w:cs="Courier New" w:hint="default"/>
      </w:rPr>
    </w:lvl>
    <w:lvl w:ilvl="5" w:tplc="CDCEEBB6" w:tentative="1">
      <w:start w:val="1"/>
      <w:numFmt w:val="bullet"/>
      <w:lvlText w:val=""/>
      <w:lvlJc w:val="left"/>
      <w:pPr>
        <w:ind w:left="4320" w:hanging="360"/>
      </w:pPr>
      <w:rPr>
        <w:rFonts w:ascii="Wingdings" w:hAnsi="Wingdings" w:hint="default"/>
      </w:rPr>
    </w:lvl>
    <w:lvl w:ilvl="6" w:tplc="5EC890B4" w:tentative="1">
      <w:start w:val="1"/>
      <w:numFmt w:val="bullet"/>
      <w:lvlText w:val=""/>
      <w:lvlJc w:val="left"/>
      <w:pPr>
        <w:ind w:left="5040" w:hanging="360"/>
      </w:pPr>
      <w:rPr>
        <w:rFonts w:ascii="Symbol" w:hAnsi="Symbol" w:hint="default"/>
      </w:rPr>
    </w:lvl>
    <w:lvl w:ilvl="7" w:tplc="E9367306" w:tentative="1">
      <w:start w:val="1"/>
      <w:numFmt w:val="bullet"/>
      <w:lvlText w:val="o"/>
      <w:lvlJc w:val="left"/>
      <w:pPr>
        <w:ind w:left="5760" w:hanging="360"/>
      </w:pPr>
      <w:rPr>
        <w:rFonts w:ascii="Courier New" w:hAnsi="Courier New" w:cs="Courier New" w:hint="default"/>
      </w:rPr>
    </w:lvl>
    <w:lvl w:ilvl="8" w:tplc="3E080612" w:tentative="1">
      <w:start w:val="1"/>
      <w:numFmt w:val="bullet"/>
      <w:lvlText w:val=""/>
      <w:lvlJc w:val="left"/>
      <w:pPr>
        <w:ind w:left="6480" w:hanging="360"/>
      </w:pPr>
      <w:rPr>
        <w:rFonts w:ascii="Wingdings" w:hAnsi="Wingdings" w:hint="default"/>
      </w:rPr>
    </w:lvl>
  </w:abstractNum>
  <w:abstractNum w:abstractNumId="13" w15:restartNumberingAfterBreak="0">
    <w:nsid w:val="2FCA0773"/>
    <w:multiLevelType w:val="hybridMultilevel"/>
    <w:tmpl w:val="44E474A0"/>
    <w:lvl w:ilvl="0" w:tplc="F1BC7806">
      <w:start w:val="1"/>
      <w:numFmt w:val="decimal"/>
      <w:lvlText w:val="%1."/>
      <w:lvlJc w:val="left"/>
      <w:pPr>
        <w:ind w:left="1080" w:hanging="360"/>
      </w:pPr>
      <w:rPr>
        <w:color w:val="auto"/>
      </w:rPr>
    </w:lvl>
    <w:lvl w:ilvl="1" w:tplc="1A0CA3DA" w:tentative="1">
      <w:start w:val="1"/>
      <w:numFmt w:val="lowerLetter"/>
      <w:lvlText w:val="%2."/>
      <w:lvlJc w:val="left"/>
      <w:pPr>
        <w:ind w:left="1800" w:hanging="360"/>
      </w:pPr>
    </w:lvl>
    <w:lvl w:ilvl="2" w:tplc="506E157E" w:tentative="1">
      <w:start w:val="1"/>
      <w:numFmt w:val="lowerRoman"/>
      <w:lvlText w:val="%3."/>
      <w:lvlJc w:val="right"/>
      <w:pPr>
        <w:ind w:left="2520" w:hanging="180"/>
      </w:pPr>
    </w:lvl>
    <w:lvl w:ilvl="3" w:tplc="C8F4F2DA" w:tentative="1">
      <w:start w:val="1"/>
      <w:numFmt w:val="decimal"/>
      <w:lvlText w:val="%4."/>
      <w:lvlJc w:val="left"/>
      <w:pPr>
        <w:ind w:left="3240" w:hanging="360"/>
      </w:pPr>
    </w:lvl>
    <w:lvl w:ilvl="4" w:tplc="1B48EAB2" w:tentative="1">
      <w:start w:val="1"/>
      <w:numFmt w:val="lowerLetter"/>
      <w:lvlText w:val="%5."/>
      <w:lvlJc w:val="left"/>
      <w:pPr>
        <w:ind w:left="3960" w:hanging="360"/>
      </w:pPr>
    </w:lvl>
    <w:lvl w:ilvl="5" w:tplc="58484A3E" w:tentative="1">
      <w:start w:val="1"/>
      <w:numFmt w:val="lowerRoman"/>
      <w:lvlText w:val="%6."/>
      <w:lvlJc w:val="right"/>
      <w:pPr>
        <w:ind w:left="4680" w:hanging="180"/>
      </w:pPr>
    </w:lvl>
    <w:lvl w:ilvl="6" w:tplc="8EDE8590" w:tentative="1">
      <w:start w:val="1"/>
      <w:numFmt w:val="decimal"/>
      <w:lvlText w:val="%7."/>
      <w:lvlJc w:val="left"/>
      <w:pPr>
        <w:ind w:left="5400" w:hanging="360"/>
      </w:pPr>
    </w:lvl>
    <w:lvl w:ilvl="7" w:tplc="58AE6034" w:tentative="1">
      <w:start w:val="1"/>
      <w:numFmt w:val="lowerLetter"/>
      <w:lvlText w:val="%8."/>
      <w:lvlJc w:val="left"/>
      <w:pPr>
        <w:ind w:left="6120" w:hanging="360"/>
      </w:pPr>
    </w:lvl>
    <w:lvl w:ilvl="8" w:tplc="0A3E2A40" w:tentative="1">
      <w:start w:val="1"/>
      <w:numFmt w:val="lowerRoman"/>
      <w:lvlText w:val="%9."/>
      <w:lvlJc w:val="right"/>
      <w:pPr>
        <w:ind w:left="6840" w:hanging="180"/>
      </w:pPr>
    </w:lvl>
  </w:abstractNum>
  <w:abstractNum w:abstractNumId="14" w15:restartNumberingAfterBreak="0">
    <w:nsid w:val="303341BB"/>
    <w:multiLevelType w:val="hybridMultilevel"/>
    <w:tmpl w:val="859C2F7E"/>
    <w:lvl w:ilvl="0" w:tplc="7F685FB6">
      <w:start w:val="1"/>
      <w:numFmt w:val="lowerLetter"/>
      <w:lvlText w:val="%1)"/>
      <w:lvlJc w:val="left"/>
      <w:pPr>
        <w:ind w:left="720" w:hanging="360"/>
      </w:pPr>
      <w:rPr>
        <w:rFonts w:hint="default"/>
      </w:rPr>
    </w:lvl>
    <w:lvl w:ilvl="1" w:tplc="4F26CA1C" w:tentative="1">
      <w:start w:val="1"/>
      <w:numFmt w:val="lowerLetter"/>
      <w:lvlText w:val="%2."/>
      <w:lvlJc w:val="left"/>
      <w:pPr>
        <w:ind w:left="1440" w:hanging="360"/>
      </w:pPr>
    </w:lvl>
    <w:lvl w:ilvl="2" w:tplc="484E434A" w:tentative="1">
      <w:start w:val="1"/>
      <w:numFmt w:val="lowerRoman"/>
      <w:lvlText w:val="%3."/>
      <w:lvlJc w:val="right"/>
      <w:pPr>
        <w:ind w:left="2160" w:hanging="180"/>
      </w:pPr>
    </w:lvl>
    <w:lvl w:ilvl="3" w:tplc="FD8A35F2" w:tentative="1">
      <w:start w:val="1"/>
      <w:numFmt w:val="decimal"/>
      <w:lvlText w:val="%4."/>
      <w:lvlJc w:val="left"/>
      <w:pPr>
        <w:ind w:left="2880" w:hanging="360"/>
      </w:pPr>
    </w:lvl>
    <w:lvl w:ilvl="4" w:tplc="DB76D34C" w:tentative="1">
      <w:start w:val="1"/>
      <w:numFmt w:val="lowerLetter"/>
      <w:lvlText w:val="%5."/>
      <w:lvlJc w:val="left"/>
      <w:pPr>
        <w:ind w:left="3600" w:hanging="360"/>
      </w:pPr>
    </w:lvl>
    <w:lvl w:ilvl="5" w:tplc="ACDC06E8" w:tentative="1">
      <w:start w:val="1"/>
      <w:numFmt w:val="lowerRoman"/>
      <w:lvlText w:val="%6."/>
      <w:lvlJc w:val="right"/>
      <w:pPr>
        <w:ind w:left="4320" w:hanging="180"/>
      </w:pPr>
    </w:lvl>
    <w:lvl w:ilvl="6" w:tplc="2DC64ED8" w:tentative="1">
      <w:start w:val="1"/>
      <w:numFmt w:val="decimal"/>
      <w:lvlText w:val="%7."/>
      <w:lvlJc w:val="left"/>
      <w:pPr>
        <w:ind w:left="5040" w:hanging="360"/>
      </w:pPr>
    </w:lvl>
    <w:lvl w:ilvl="7" w:tplc="0F6C015C" w:tentative="1">
      <w:start w:val="1"/>
      <w:numFmt w:val="lowerLetter"/>
      <w:lvlText w:val="%8."/>
      <w:lvlJc w:val="left"/>
      <w:pPr>
        <w:ind w:left="5760" w:hanging="360"/>
      </w:pPr>
    </w:lvl>
    <w:lvl w:ilvl="8" w:tplc="69927522" w:tentative="1">
      <w:start w:val="1"/>
      <w:numFmt w:val="lowerRoman"/>
      <w:lvlText w:val="%9."/>
      <w:lvlJc w:val="right"/>
      <w:pPr>
        <w:ind w:left="6480" w:hanging="180"/>
      </w:pPr>
    </w:lvl>
  </w:abstractNum>
  <w:abstractNum w:abstractNumId="15" w15:restartNumberingAfterBreak="0">
    <w:nsid w:val="3C1231F6"/>
    <w:multiLevelType w:val="hybridMultilevel"/>
    <w:tmpl w:val="6CAC776C"/>
    <w:lvl w:ilvl="0" w:tplc="8F788DF0">
      <w:start w:val="1"/>
      <w:numFmt w:val="decimal"/>
      <w:lvlText w:val="%1."/>
      <w:lvlJc w:val="left"/>
      <w:pPr>
        <w:ind w:left="720" w:hanging="360"/>
      </w:pPr>
      <w:rPr>
        <w:rFonts w:hint="default"/>
      </w:rPr>
    </w:lvl>
    <w:lvl w:ilvl="1" w:tplc="C0DC3654" w:tentative="1">
      <w:start w:val="1"/>
      <w:numFmt w:val="lowerLetter"/>
      <w:lvlText w:val="%2."/>
      <w:lvlJc w:val="left"/>
      <w:pPr>
        <w:ind w:left="1440" w:hanging="360"/>
      </w:pPr>
    </w:lvl>
    <w:lvl w:ilvl="2" w:tplc="891EBA70" w:tentative="1">
      <w:start w:val="1"/>
      <w:numFmt w:val="lowerRoman"/>
      <w:lvlText w:val="%3."/>
      <w:lvlJc w:val="right"/>
      <w:pPr>
        <w:ind w:left="2160" w:hanging="180"/>
      </w:pPr>
    </w:lvl>
    <w:lvl w:ilvl="3" w:tplc="040EFD86" w:tentative="1">
      <w:start w:val="1"/>
      <w:numFmt w:val="decimal"/>
      <w:lvlText w:val="%4."/>
      <w:lvlJc w:val="left"/>
      <w:pPr>
        <w:ind w:left="2880" w:hanging="360"/>
      </w:pPr>
    </w:lvl>
    <w:lvl w:ilvl="4" w:tplc="9AA05F02" w:tentative="1">
      <w:start w:val="1"/>
      <w:numFmt w:val="lowerLetter"/>
      <w:lvlText w:val="%5."/>
      <w:lvlJc w:val="left"/>
      <w:pPr>
        <w:ind w:left="3600" w:hanging="360"/>
      </w:pPr>
    </w:lvl>
    <w:lvl w:ilvl="5" w:tplc="28FEE78C" w:tentative="1">
      <w:start w:val="1"/>
      <w:numFmt w:val="lowerRoman"/>
      <w:lvlText w:val="%6."/>
      <w:lvlJc w:val="right"/>
      <w:pPr>
        <w:ind w:left="4320" w:hanging="180"/>
      </w:pPr>
    </w:lvl>
    <w:lvl w:ilvl="6" w:tplc="9FA625A0" w:tentative="1">
      <w:start w:val="1"/>
      <w:numFmt w:val="decimal"/>
      <w:lvlText w:val="%7."/>
      <w:lvlJc w:val="left"/>
      <w:pPr>
        <w:ind w:left="5040" w:hanging="360"/>
      </w:pPr>
    </w:lvl>
    <w:lvl w:ilvl="7" w:tplc="D2D6133A" w:tentative="1">
      <w:start w:val="1"/>
      <w:numFmt w:val="lowerLetter"/>
      <w:lvlText w:val="%8."/>
      <w:lvlJc w:val="left"/>
      <w:pPr>
        <w:ind w:left="5760" w:hanging="360"/>
      </w:pPr>
    </w:lvl>
    <w:lvl w:ilvl="8" w:tplc="E1E25476" w:tentative="1">
      <w:start w:val="1"/>
      <w:numFmt w:val="lowerRoman"/>
      <w:lvlText w:val="%9."/>
      <w:lvlJc w:val="right"/>
      <w:pPr>
        <w:ind w:left="6480" w:hanging="180"/>
      </w:pPr>
    </w:lvl>
  </w:abstractNum>
  <w:abstractNum w:abstractNumId="16" w15:restartNumberingAfterBreak="0">
    <w:nsid w:val="40571181"/>
    <w:multiLevelType w:val="multilevel"/>
    <w:tmpl w:val="800CB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36132"/>
    <w:multiLevelType w:val="multilevel"/>
    <w:tmpl w:val="064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B863E3"/>
    <w:multiLevelType w:val="hybridMultilevel"/>
    <w:tmpl w:val="69F2C17E"/>
    <w:lvl w:ilvl="0" w:tplc="9B86FFAA">
      <w:start w:val="1"/>
      <w:numFmt w:val="decimal"/>
      <w:lvlText w:val="%1."/>
      <w:lvlJc w:val="left"/>
      <w:pPr>
        <w:ind w:left="720" w:hanging="360"/>
      </w:pPr>
    </w:lvl>
    <w:lvl w:ilvl="1" w:tplc="E08AC83C" w:tentative="1">
      <w:start w:val="1"/>
      <w:numFmt w:val="lowerLetter"/>
      <w:lvlText w:val="%2."/>
      <w:lvlJc w:val="left"/>
      <w:pPr>
        <w:ind w:left="1440" w:hanging="360"/>
      </w:pPr>
    </w:lvl>
    <w:lvl w:ilvl="2" w:tplc="4300AA04" w:tentative="1">
      <w:start w:val="1"/>
      <w:numFmt w:val="lowerRoman"/>
      <w:lvlText w:val="%3."/>
      <w:lvlJc w:val="right"/>
      <w:pPr>
        <w:ind w:left="2160" w:hanging="180"/>
      </w:pPr>
    </w:lvl>
    <w:lvl w:ilvl="3" w:tplc="DE6ED2C8" w:tentative="1">
      <w:start w:val="1"/>
      <w:numFmt w:val="decimal"/>
      <w:lvlText w:val="%4."/>
      <w:lvlJc w:val="left"/>
      <w:pPr>
        <w:ind w:left="2880" w:hanging="360"/>
      </w:pPr>
    </w:lvl>
    <w:lvl w:ilvl="4" w:tplc="037ADCFA" w:tentative="1">
      <w:start w:val="1"/>
      <w:numFmt w:val="lowerLetter"/>
      <w:lvlText w:val="%5."/>
      <w:lvlJc w:val="left"/>
      <w:pPr>
        <w:ind w:left="3600" w:hanging="360"/>
      </w:pPr>
    </w:lvl>
    <w:lvl w:ilvl="5" w:tplc="1DAA5486" w:tentative="1">
      <w:start w:val="1"/>
      <w:numFmt w:val="lowerRoman"/>
      <w:lvlText w:val="%6."/>
      <w:lvlJc w:val="right"/>
      <w:pPr>
        <w:ind w:left="4320" w:hanging="180"/>
      </w:pPr>
    </w:lvl>
    <w:lvl w:ilvl="6" w:tplc="1732479A" w:tentative="1">
      <w:start w:val="1"/>
      <w:numFmt w:val="decimal"/>
      <w:lvlText w:val="%7."/>
      <w:lvlJc w:val="left"/>
      <w:pPr>
        <w:ind w:left="5040" w:hanging="360"/>
      </w:pPr>
    </w:lvl>
    <w:lvl w:ilvl="7" w:tplc="72A21564" w:tentative="1">
      <w:start w:val="1"/>
      <w:numFmt w:val="lowerLetter"/>
      <w:lvlText w:val="%8."/>
      <w:lvlJc w:val="left"/>
      <w:pPr>
        <w:ind w:left="5760" w:hanging="360"/>
      </w:pPr>
    </w:lvl>
    <w:lvl w:ilvl="8" w:tplc="0C9AF390" w:tentative="1">
      <w:start w:val="1"/>
      <w:numFmt w:val="lowerRoman"/>
      <w:lvlText w:val="%9."/>
      <w:lvlJc w:val="right"/>
      <w:pPr>
        <w:ind w:left="6480" w:hanging="180"/>
      </w:pPr>
    </w:lvl>
  </w:abstractNum>
  <w:abstractNum w:abstractNumId="19" w15:restartNumberingAfterBreak="0">
    <w:nsid w:val="49587AEE"/>
    <w:multiLevelType w:val="hybridMultilevel"/>
    <w:tmpl w:val="81CAA0C8"/>
    <w:lvl w:ilvl="0" w:tplc="C62CF940">
      <w:start w:val="1"/>
      <w:numFmt w:val="decimal"/>
      <w:lvlText w:val="%1."/>
      <w:lvlJc w:val="left"/>
      <w:pPr>
        <w:ind w:left="1800" w:hanging="360"/>
      </w:pPr>
      <w:rPr>
        <w:rFonts w:hint="default"/>
      </w:rPr>
    </w:lvl>
    <w:lvl w:ilvl="1" w:tplc="CBECD54E" w:tentative="1">
      <w:start w:val="1"/>
      <w:numFmt w:val="lowerLetter"/>
      <w:lvlText w:val="%2."/>
      <w:lvlJc w:val="left"/>
      <w:pPr>
        <w:ind w:left="2160" w:hanging="360"/>
      </w:pPr>
    </w:lvl>
    <w:lvl w:ilvl="2" w:tplc="A77A6924" w:tentative="1">
      <w:start w:val="1"/>
      <w:numFmt w:val="lowerRoman"/>
      <w:lvlText w:val="%3."/>
      <w:lvlJc w:val="right"/>
      <w:pPr>
        <w:ind w:left="2880" w:hanging="180"/>
      </w:pPr>
    </w:lvl>
    <w:lvl w:ilvl="3" w:tplc="F1946686" w:tentative="1">
      <w:start w:val="1"/>
      <w:numFmt w:val="decimal"/>
      <w:lvlText w:val="%4."/>
      <w:lvlJc w:val="left"/>
      <w:pPr>
        <w:ind w:left="3600" w:hanging="360"/>
      </w:pPr>
    </w:lvl>
    <w:lvl w:ilvl="4" w:tplc="C21435FE" w:tentative="1">
      <w:start w:val="1"/>
      <w:numFmt w:val="lowerLetter"/>
      <w:lvlText w:val="%5."/>
      <w:lvlJc w:val="left"/>
      <w:pPr>
        <w:ind w:left="4320" w:hanging="360"/>
      </w:pPr>
    </w:lvl>
    <w:lvl w:ilvl="5" w:tplc="DD4085F2" w:tentative="1">
      <w:start w:val="1"/>
      <w:numFmt w:val="lowerRoman"/>
      <w:lvlText w:val="%6."/>
      <w:lvlJc w:val="right"/>
      <w:pPr>
        <w:ind w:left="5040" w:hanging="180"/>
      </w:pPr>
    </w:lvl>
    <w:lvl w:ilvl="6" w:tplc="27FE86CA" w:tentative="1">
      <w:start w:val="1"/>
      <w:numFmt w:val="decimal"/>
      <w:lvlText w:val="%7."/>
      <w:lvlJc w:val="left"/>
      <w:pPr>
        <w:ind w:left="5760" w:hanging="360"/>
      </w:pPr>
    </w:lvl>
    <w:lvl w:ilvl="7" w:tplc="7ADCEF90" w:tentative="1">
      <w:start w:val="1"/>
      <w:numFmt w:val="lowerLetter"/>
      <w:lvlText w:val="%8."/>
      <w:lvlJc w:val="left"/>
      <w:pPr>
        <w:ind w:left="6480" w:hanging="360"/>
      </w:pPr>
    </w:lvl>
    <w:lvl w:ilvl="8" w:tplc="2E2239F0" w:tentative="1">
      <w:start w:val="1"/>
      <w:numFmt w:val="lowerRoman"/>
      <w:lvlText w:val="%9."/>
      <w:lvlJc w:val="right"/>
      <w:pPr>
        <w:ind w:left="7200" w:hanging="180"/>
      </w:pPr>
    </w:lvl>
  </w:abstractNum>
  <w:abstractNum w:abstractNumId="20" w15:restartNumberingAfterBreak="0">
    <w:nsid w:val="4A6C4A96"/>
    <w:multiLevelType w:val="hybridMultilevel"/>
    <w:tmpl w:val="F2F42F4C"/>
    <w:lvl w:ilvl="0" w:tplc="EC04EF88">
      <w:start w:val="1"/>
      <w:numFmt w:val="lowerLetter"/>
      <w:lvlText w:val="%1)"/>
      <w:lvlJc w:val="left"/>
      <w:pPr>
        <w:ind w:left="720" w:hanging="360"/>
      </w:pPr>
      <w:rPr>
        <w:rFonts w:hint="default"/>
      </w:rPr>
    </w:lvl>
    <w:lvl w:ilvl="1" w:tplc="C69E2FC8" w:tentative="1">
      <w:start w:val="1"/>
      <w:numFmt w:val="lowerLetter"/>
      <w:lvlText w:val="%2."/>
      <w:lvlJc w:val="left"/>
      <w:pPr>
        <w:ind w:left="1440" w:hanging="360"/>
      </w:pPr>
    </w:lvl>
    <w:lvl w:ilvl="2" w:tplc="7BDC3C7A" w:tentative="1">
      <w:start w:val="1"/>
      <w:numFmt w:val="lowerRoman"/>
      <w:lvlText w:val="%3."/>
      <w:lvlJc w:val="right"/>
      <w:pPr>
        <w:ind w:left="2160" w:hanging="180"/>
      </w:pPr>
    </w:lvl>
    <w:lvl w:ilvl="3" w:tplc="9FD42FB6" w:tentative="1">
      <w:start w:val="1"/>
      <w:numFmt w:val="decimal"/>
      <w:lvlText w:val="%4."/>
      <w:lvlJc w:val="left"/>
      <w:pPr>
        <w:ind w:left="2880" w:hanging="360"/>
      </w:pPr>
    </w:lvl>
    <w:lvl w:ilvl="4" w:tplc="E3BAFEF6" w:tentative="1">
      <w:start w:val="1"/>
      <w:numFmt w:val="lowerLetter"/>
      <w:lvlText w:val="%5."/>
      <w:lvlJc w:val="left"/>
      <w:pPr>
        <w:ind w:left="3600" w:hanging="360"/>
      </w:pPr>
    </w:lvl>
    <w:lvl w:ilvl="5" w:tplc="BF26AA0C" w:tentative="1">
      <w:start w:val="1"/>
      <w:numFmt w:val="lowerRoman"/>
      <w:lvlText w:val="%6."/>
      <w:lvlJc w:val="right"/>
      <w:pPr>
        <w:ind w:left="4320" w:hanging="180"/>
      </w:pPr>
    </w:lvl>
    <w:lvl w:ilvl="6" w:tplc="42901932" w:tentative="1">
      <w:start w:val="1"/>
      <w:numFmt w:val="decimal"/>
      <w:lvlText w:val="%7."/>
      <w:lvlJc w:val="left"/>
      <w:pPr>
        <w:ind w:left="5040" w:hanging="360"/>
      </w:pPr>
    </w:lvl>
    <w:lvl w:ilvl="7" w:tplc="F2B48726" w:tentative="1">
      <w:start w:val="1"/>
      <w:numFmt w:val="lowerLetter"/>
      <w:lvlText w:val="%8."/>
      <w:lvlJc w:val="left"/>
      <w:pPr>
        <w:ind w:left="5760" w:hanging="360"/>
      </w:pPr>
    </w:lvl>
    <w:lvl w:ilvl="8" w:tplc="59D847B8" w:tentative="1">
      <w:start w:val="1"/>
      <w:numFmt w:val="lowerRoman"/>
      <w:lvlText w:val="%9."/>
      <w:lvlJc w:val="right"/>
      <w:pPr>
        <w:ind w:left="6480" w:hanging="180"/>
      </w:pPr>
    </w:lvl>
  </w:abstractNum>
  <w:abstractNum w:abstractNumId="21" w15:restartNumberingAfterBreak="0">
    <w:nsid w:val="4F954519"/>
    <w:multiLevelType w:val="multilevel"/>
    <w:tmpl w:val="19E82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3523E0B"/>
    <w:multiLevelType w:val="hybridMultilevel"/>
    <w:tmpl w:val="FE7098B2"/>
    <w:lvl w:ilvl="0" w:tplc="26C6E160">
      <w:start w:val="1"/>
      <w:numFmt w:val="bullet"/>
      <w:lvlText w:val=""/>
      <w:lvlJc w:val="left"/>
      <w:pPr>
        <w:ind w:left="720" w:hanging="360"/>
      </w:pPr>
      <w:rPr>
        <w:rFonts w:ascii="Symbol" w:hAnsi="Symbol" w:hint="default"/>
      </w:rPr>
    </w:lvl>
    <w:lvl w:ilvl="1" w:tplc="BF664A18">
      <w:start w:val="1"/>
      <w:numFmt w:val="bullet"/>
      <w:lvlText w:val="o"/>
      <w:lvlJc w:val="left"/>
      <w:pPr>
        <w:ind w:left="1440" w:hanging="360"/>
      </w:pPr>
      <w:rPr>
        <w:rFonts w:ascii="Courier New" w:hAnsi="Courier New" w:cs="Courier New" w:hint="default"/>
      </w:rPr>
    </w:lvl>
    <w:lvl w:ilvl="2" w:tplc="EFAE93C2">
      <w:start w:val="1"/>
      <w:numFmt w:val="bullet"/>
      <w:lvlText w:val=""/>
      <w:lvlJc w:val="left"/>
      <w:pPr>
        <w:ind w:left="2160" w:hanging="360"/>
      </w:pPr>
      <w:rPr>
        <w:rFonts w:ascii="Wingdings" w:hAnsi="Wingdings" w:hint="default"/>
      </w:rPr>
    </w:lvl>
    <w:lvl w:ilvl="3" w:tplc="0B10C614" w:tentative="1">
      <w:start w:val="1"/>
      <w:numFmt w:val="bullet"/>
      <w:lvlText w:val=""/>
      <w:lvlJc w:val="left"/>
      <w:pPr>
        <w:ind w:left="2880" w:hanging="360"/>
      </w:pPr>
      <w:rPr>
        <w:rFonts w:ascii="Symbol" w:hAnsi="Symbol" w:hint="default"/>
      </w:rPr>
    </w:lvl>
    <w:lvl w:ilvl="4" w:tplc="956A76D6" w:tentative="1">
      <w:start w:val="1"/>
      <w:numFmt w:val="bullet"/>
      <w:lvlText w:val="o"/>
      <w:lvlJc w:val="left"/>
      <w:pPr>
        <w:ind w:left="3600" w:hanging="360"/>
      </w:pPr>
      <w:rPr>
        <w:rFonts w:ascii="Courier New" w:hAnsi="Courier New" w:cs="Courier New" w:hint="default"/>
      </w:rPr>
    </w:lvl>
    <w:lvl w:ilvl="5" w:tplc="7E84F372" w:tentative="1">
      <w:start w:val="1"/>
      <w:numFmt w:val="bullet"/>
      <w:lvlText w:val=""/>
      <w:lvlJc w:val="left"/>
      <w:pPr>
        <w:ind w:left="4320" w:hanging="360"/>
      </w:pPr>
      <w:rPr>
        <w:rFonts w:ascii="Wingdings" w:hAnsi="Wingdings" w:hint="default"/>
      </w:rPr>
    </w:lvl>
    <w:lvl w:ilvl="6" w:tplc="F264B184" w:tentative="1">
      <w:start w:val="1"/>
      <w:numFmt w:val="bullet"/>
      <w:lvlText w:val=""/>
      <w:lvlJc w:val="left"/>
      <w:pPr>
        <w:ind w:left="5040" w:hanging="360"/>
      </w:pPr>
      <w:rPr>
        <w:rFonts w:ascii="Symbol" w:hAnsi="Symbol" w:hint="default"/>
      </w:rPr>
    </w:lvl>
    <w:lvl w:ilvl="7" w:tplc="B2389AA6" w:tentative="1">
      <w:start w:val="1"/>
      <w:numFmt w:val="bullet"/>
      <w:lvlText w:val="o"/>
      <w:lvlJc w:val="left"/>
      <w:pPr>
        <w:ind w:left="5760" w:hanging="360"/>
      </w:pPr>
      <w:rPr>
        <w:rFonts w:ascii="Courier New" w:hAnsi="Courier New" w:cs="Courier New" w:hint="default"/>
      </w:rPr>
    </w:lvl>
    <w:lvl w:ilvl="8" w:tplc="743A3F56" w:tentative="1">
      <w:start w:val="1"/>
      <w:numFmt w:val="bullet"/>
      <w:lvlText w:val=""/>
      <w:lvlJc w:val="left"/>
      <w:pPr>
        <w:ind w:left="6480" w:hanging="360"/>
      </w:pPr>
      <w:rPr>
        <w:rFonts w:ascii="Wingdings" w:hAnsi="Wingdings" w:hint="default"/>
      </w:rPr>
    </w:lvl>
  </w:abstractNum>
  <w:abstractNum w:abstractNumId="23" w15:restartNumberingAfterBreak="0">
    <w:nsid w:val="5AEA0014"/>
    <w:multiLevelType w:val="hybridMultilevel"/>
    <w:tmpl w:val="3D58E1E8"/>
    <w:lvl w:ilvl="0" w:tplc="0D303E8A">
      <w:start w:val="1"/>
      <w:numFmt w:val="decimal"/>
      <w:lvlText w:val="%1."/>
      <w:lvlJc w:val="left"/>
      <w:pPr>
        <w:ind w:left="360" w:hanging="360"/>
      </w:pPr>
      <w:rPr>
        <w:rFonts w:hint="default"/>
      </w:rPr>
    </w:lvl>
    <w:lvl w:ilvl="1" w:tplc="B126AD62" w:tentative="1">
      <w:start w:val="1"/>
      <w:numFmt w:val="lowerLetter"/>
      <w:lvlText w:val="%2."/>
      <w:lvlJc w:val="left"/>
      <w:pPr>
        <w:ind w:left="1080" w:hanging="360"/>
      </w:pPr>
    </w:lvl>
    <w:lvl w:ilvl="2" w:tplc="3516E986" w:tentative="1">
      <w:start w:val="1"/>
      <w:numFmt w:val="lowerRoman"/>
      <w:lvlText w:val="%3."/>
      <w:lvlJc w:val="right"/>
      <w:pPr>
        <w:ind w:left="1800" w:hanging="180"/>
      </w:pPr>
    </w:lvl>
    <w:lvl w:ilvl="3" w:tplc="3BD4989E" w:tentative="1">
      <w:start w:val="1"/>
      <w:numFmt w:val="decimal"/>
      <w:lvlText w:val="%4."/>
      <w:lvlJc w:val="left"/>
      <w:pPr>
        <w:ind w:left="2520" w:hanging="360"/>
      </w:pPr>
    </w:lvl>
    <w:lvl w:ilvl="4" w:tplc="5366DE40" w:tentative="1">
      <w:start w:val="1"/>
      <w:numFmt w:val="lowerLetter"/>
      <w:lvlText w:val="%5."/>
      <w:lvlJc w:val="left"/>
      <w:pPr>
        <w:ind w:left="3240" w:hanging="360"/>
      </w:pPr>
    </w:lvl>
    <w:lvl w:ilvl="5" w:tplc="BE7C463C" w:tentative="1">
      <w:start w:val="1"/>
      <w:numFmt w:val="lowerRoman"/>
      <w:lvlText w:val="%6."/>
      <w:lvlJc w:val="right"/>
      <w:pPr>
        <w:ind w:left="3960" w:hanging="180"/>
      </w:pPr>
    </w:lvl>
    <w:lvl w:ilvl="6" w:tplc="EB4EB62E" w:tentative="1">
      <w:start w:val="1"/>
      <w:numFmt w:val="decimal"/>
      <w:lvlText w:val="%7."/>
      <w:lvlJc w:val="left"/>
      <w:pPr>
        <w:ind w:left="4680" w:hanging="360"/>
      </w:pPr>
    </w:lvl>
    <w:lvl w:ilvl="7" w:tplc="98AC9D8C" w:tentative="1">
      <w:start w:val="1"/>
      <w:numFmt w:val="lowerLetter"/>
      <w:lvlText w:val="%8."/>
      <w:lvlJc w:val="left"/>
      <w:pPr>
        <w:ind w:left="5400" w:hanging="360"/>
      </w:pPr>
    </w:lvl>
    <w:lvl w:ilvl="8" w:tplc="B008AC38" w:tentative="1">
      <w:start w:val="1"/>
      <w:numFmt w:val="lowerRoman"/>
      <w:lvlText w:val="%9."/>
      <w:lvlJc w:val="right"/>
      <w:pPr>
        <w:ind w:left="6120" w:hanging="180"/>
      </w:pPr>
    </w:lvl>
  </w:abstractNum>
  <w:abstractNum w:abstractNumId="24" w15:restartNumberingAfterBreak="0">
    <w:nsid w:val="5C0F746E"/>
    <w:multiLevelType w:val="multilevel"/>
    <w:tmpl w:val="C6A2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C24656"/>
    <w:multiLevelType w:val="hybridMultilevel"/>
    <w:tmpl w:val="1F56A95E"/>
    <w:lvl w:ilvl="0" w:tplc="D3A26FAC">
      <w:start w:val="1"/>
      <w:numFmt w:val="decimal"/>
      <w:lvlText w:val="%1."/>
      <w:lvlJc w:val="left"/>
      <w:pPr>
        <w:ind w:left="360" w:hanging="360"/>
      </w:pPr>
      <w:rPr>
        <w:rFonts w:hint="default"/>
      </w:rPr>
    </w:lvl>
    <w:lvl w:ilvl="1" w:tplc="A56E1314" w:tentative="1">
      <w:start w:val="1"/>
      <w:numFmt w:val="lowerLetter"/>
      <w:lvlText w:val="%2."/>
      <w:lvlJc w:val="left"/>
      <w:pPr>
        <w:ind w:left="1080" w:hanging="360"/>
      </w:pPr>
    </w:lvl>
    <w:lvl w:ilvl="2" w:tplc="2488F6F0" w:tentative="1">
      <w:start w:val="1"/>
      <w:numFmt w:val="lowerRoman"/>
      <w:lvlText w:val="%3."/>
      <w:lvlJc w:val="right"/>
      <w:pPr>
        <w:ind w:left="1800" w:hanging="180"/>
      </w:pPr>
    </w:lvl>
    <w:lvl w:ilvl="3" w:tplc="EB3E59F2" w:tentative="1">
      <w:start w:val="1"/>
      <w:numFmt w:val="decimal"/>
      <w:lvlText w:val="%4."/>
      <w:lvlJc w:val="left"/>
      <w:pPr>
        <w:ind w:left="2520" w:hanging="360"/>
      </w:pPr>
    </w:lvl>
    <w:lvl w:ilvl="4" w:tplc="16E6C58A" w:tentative="1">
      <w:start w:val="1"/>
      <w:numFmt w:val="lowerLetter"/>
      <w:lvlText w:val="%5."/>
      <w:lvlJc w:val="left"/>
      <w:pPr>
        <w:ind w:left="3240" w:hanging="360"/>
      </w:pPr>
    </w:lvl>
    <w:lvl w:ilvl="5" w:tplc="BA18BE20" w:tentative="1">
      <w:start w:val="1"/>
      <w:numFmt w:val="lowerRoman"/>
      <w:lvlText w:val="%6."/>
      <w:lvlJc w:val="right"/>
      <w:pPr>
        <w:ind w:left="3960" w:hanging="180"/>
      </w:pPr>
    </w:lvl>
    <w:lvl w:ilvl="6" w:tplc="5B6E243E" w:tentative="1">
      <w:start w:val="1"/>
      <w:numFmt w:val="decimal"/>
      <w:lvlText w:val="%7."/>
      <w:lvlJc w:val="left"/>
      <w:pPr>
        <w:ind w:left="4680" w:hanging="360"/>
      </w:pPr>
    </w:lvl>
    <w:lvl w:ilvl="7" w:tplc="AD02C96E" w:tentative="1">
      <w:start w:val="1"/>
      <w:numFmt w:val="lowerLetter"/>
      <w:lvlText w:val="%8."/>
      <w:lvlJc w:val="left"/>
      <w:pPr>
        <w:ind w:left="5400" w:hanging="360"/>
      </w:pPr>
    </w:lvl>
    <w:lvl w:ilvl="8" w:tplc="1C02F9E8" w:tentative="1">
      <w:start w:val="1"/>
      <w:numFmt w:val="lowerRoman"/>
      <w:lvlText w:val="%9."/>
      <w:lvlJc w:val="right"/>
      <w:pPr>
        <w:ind w:left="6120" w:hanging="180"/>
      </w:pPr>
    </w:lvl>
  </w:abstractNum>
  <w:abstractNum w:abstractNumId="26" w15:restartNumberingAfterBreak="0">
    <w:nsid w:val="665A47AC"/>
    <w:multiLevelType w:val="hybridMultilevel"/>
    <w:tmpl w:val="9104C5F6"/>
    <w:lvl w:ilvl="0" w:tplc="6A62BE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323B7B"/>
    <w:multiLevelType w:val="hybridMultilevel"/>
    <w:tmpl w:val="3F8649D6"/>
    <w:lvl w:ilvl="0" w:tplc="69042DCE">
      <w:start w:val="1"/>
      <w:numFmt w:val="decimal"/>
      <w:lvlText w:val="%1."/>
      <w:lvlJc w:val="left"/>
      <w:pPr>
        <w:tabs>
          <w:tab w:val="num" w:pos="720"/>
        </w:tabs>
        <w:ind w:left="720" w:hanging="360"/>
      </w:pPr>
      <w:rPr>
        <w:rFonts w:ascii="Times New Roman" w:eastAsiaTheme="minorHAnsi" w:hAnsi="Times New Roman" w:cs="Times New Roman"/>
      </w:rPr>
    </w:lvl>
    <w:lvl w:ilvl="1" w:tplc="BDFE6002">
      <w:numFmt w:val="bullet"/>
      <w:lvlText w:val="◦"/>
      <w:lvlJc w:val="left"/>
      <w:pPr>
        <w:tabs>
          <w:tab w:val="num" w:pos="1440"/>
        </w:tabs>
        <w:ind w:left="1440" w:hanging="360"/>
      </w:pPr>
      <w:rPr>
        <w:rFonts w:ascii="Calibri" w:hAnsi="Calibri" w:hint="default"/>
      </w:rPr>
    </w:lvl>
    <w:lvl w:ilvl="2" w:tplc="BD5AC758" w:tentative="1">
      <w:start w:val="1"/>
      <w:numFmt w:val="bullet"/>
      <w:lvlText w:val=" "/>
      <w:lvlJc w:val="left"/>
      <w:pPr>
        <w:tabs>
          <w:tab w:val="num" w:pos="2160"/>
        </w:tabs>
        <w:ind w:left="2160" w:hanging="360"/>
      </w:pPr>
      <w:rPr>
        <w:rFonts w:ascii="Calibri" w:hAnsi="Calibri" w:hint="default"/>
      </w:rPr>
    </w:lvl>
    <w:lvl w:ilvl="3" w:tplc="0DF4B71E" w:tentative="1">
      <w:start w:val="1"/>
      <w:numFmt w:val="bullet"/>
      <w:lvlText w:val=" "/>
      <w:lvlJc w:val="left"/>
      <w:pPr>
        <w:tabs>
          <w:tab w:val="num" w:pos="2880"/>
        </w:tabs>
        <w:ind w:left="2880" w:hanging="360"/>
      </w:pPr>
      <w:rPr>
        <w:rFonts w:ascii="Calibri" w:hAnsi="Calibri" w:hint="default"/>
      </w:rPr>
    </w:lvl>
    <w:lvl w:ilvl="4" w:tplc="73CCEDC8" w:tentative="1">
      <w:start w:val="1"/>
      <w:numFmt w:val="bullet"/>
      <w:lvlText w:val=" "/>
      <w:lvlJc w:val="left"/>
      <w:pPr>
        <w:tabs>
          <w:tab w:val="num" w:pos="3600"/>
        </w:tabs>
        <w:ind w:left="3600" w:hanging="360"/>
      </w:pPr>
      <w:rPr>
        <w:rFonts w:ascii="Calibri" w:hAnsi="Calibri" w:hint="default"/>
      </w:rPr>
    </w:lvl>
    <w:lvl w:ilvl="5" w:tplc="DB48D210" w:tentative="1">
      <w:start w:val="1"/>
      <w:numFmt w:val="bullet"/>
      <w:lvlText w:val=" "/>
      <w:lvlJc w:val="left"/>
      <w:pPr>
        <w:tabs>
          <w:tab w:val="num" w:pos="4320"/>
        </w:tabs>
        <w:ind w:left="4320" w:hanging="360"/>
      </w:pPr>
      <w:rPr>
        <w:rFonts w:ascii="Calibri" w:hAnsi="Calibri" w:hint="default"/>
      </w:rPr>
    </w:lvl>
    <w:lvl w:ilvl="6" w:tplc="5A2CA75A" w:tentative="1">
      <w:start w:val="1"/>
      <w:numFmt w:val="bullet"/>
      <w:lvlText w:val=" "/>
      <w:lvlJc w:val="left"/>
      <w:pPr>
        <w:tabs>
          <w:tab w:val="num" w:pos="5040"/>
        </w:tabs>
        <w:ind w:left="5040" w:hanging="360"/>
      </w:pPr>
      <w:rPr>
        <w:rFonts w:ascii="Calibri" w:hAnsi="Calibri" w:hint="default"/>
      </w:rPr>
    </w:lvl>
    <w:lvl w:ilvl="7" w:tplc="B954675C" w:tentative="1">
      <w:start w:val="1"/>
      <w:numFmt w:val="bullet"/>
      <w:lvlText w:val=" "/>
      <w:lvlJc w:val="left"/>
      <w:pPr>
        <w:tabs>
          <w:tab w:val="num" w:pos="5760"/>
        </w:tabs>
        <w:ind w:left="5760" w:hanging="360"/>
      </w:pPr>
      <w:rPr>
        <w:rFonts w:ascii="Calibri" w:hAnsi="Calibri" w:hint="default"/>
      </w:rPr>
    </w:lvl>
    <w:lvl w:ilvl="8" w:tplc="CF3E06DE" w:tentative="1">
      <w:start w:val="1"/>
      <w:numFmt w:val="bullet"/>
      <w:lvlText w:val=" "/>
      <w:lvlJc w:val="left"/>
      <w:pPr>
        <w:tabs>
          <w:tab w:val="num" w:pos="6480"/>
        </w:tabs>
        <w:ind w:left="6480" w:hanging="360"/>
      </w:pPr>
      <w:rPr>
        <w:rFonts w:ascii="Calibri" w:hAnsi="Calibri" w:hint="default"/>
      </w:rPr>
    </w:lvl>
  </w:abstractNum>
  <w:abstractNum w:abstractNumId="28" w15:restartNumberingAfterBreak="0">
    <w:nsid w:val="6C264510"/>
    <w:multiLevelType w:val="hybridMultilevel"/>
    <w:tmpl w:val="70B68B66"/>
    <w:lvl w:ilvl="0" w:tplc="70002A08">
      <w:start w:val="1"/>
      <w:numFmt w:val="decimal"/>
      <w:lvlText w:val="%1."/>
      <w:lvlJc w:val="left"/>
      <w:pPr>
        <w:ind w:left="720" w:hanging="360"/>
      </w:pPr>
    </w:lvl>
    <w:lvl w:ilvl="1" w:tplc="C658A7F6" w:tentative="1">
      <w:start w:val="1"/>
      <w:numFmt w:val="lowerLetter"/>
      <w:lvlText w:val="%2."/>
      <w:lvlJc w:val="left"/>
      <w:pPr>
        <w:ind w:left="1440" w:hanging="360"/>
      </w:pPr>
    </w:lvl>
    <w:lvl w:ilvl="2" w:tplc="1BEA2178" w:tentative="1">
      <w:start w:val="1"/>
      <w:numFmt w:val="lowerRoman"/>
      <w:lvlText w:val="%3."/>
      <w:lvlJc w:val="right"/>
      <w:pPr>
        <w:ind w:left="2160" w:hanging="180"/>
      </w:pPr>
    </w:lvl>
    <w:lvl w:ilvl="3" w:tplc="4022C7DC" w:tentative="1">
      <w:start w:val="1"/>
      <w:numFmt w:val="decimal"/>
      <w:lvlText w:val="%4."/>
      <w:lvlJc w:val="left"/>
      <w:pPr>
        <w:ind w:left="2880" w:hanging="360"/>
      </w:pPr>
    </w:lvl>
    <w:lvl w:ilvl="4" w:tplc="D13C652A" w:tentative="1">
      <w:start w:val="1"/>
      <w:numFmt w:val="lowerLetter"/>
      <w:lvlText w:val="%5."/>
      <w:lvlJc w:val="left"/>
      <w:pPr>
        <w:ind w:left="3600" w:hanging="360"/>
      </w:pPr>
    </w:lvl>
    <w:lvl w:ilvl="5" w:tplc="74A43A60" w:tentative="1">
      <w:start w:val="1"/>
      <w:numFmt w:val="lowerRoman"/>
      <w:lvlText w:val="%6."/>
      <w:lvlJc w:val="right"/>
      <w:pPr>
        <w:ind w:left="4320" w:hanging="180"/>
      </w:pPr>
    </w:lvl>
    <w:lvl w:ilvl="6" w:tplc="C178B900" w:tentative="1">
      <w:start w:val="1"/>
      <w:numFmt w:val="decimal"/>
      <w:lvlText w:val="%7."/>
      <w:lvlJc w:val="left"/>
      <w:pPr>
        <w:ind w:left="5040" w:hanging="360"/>
      </w:pPr>
    </w:lvl>
    <w:lvl w:ilvl="7" w:tplc="E460D7B6" w:tentative="1">
      <w:start w:val="1"/>
      <w:numFmt w:val="lowerLetter"/>
      <w:lvlText w:val="%8."/>
      <w:lvlJc w:val="left"/>
      <w:pPr>
        <w:ind w:left="5760" w:hanging="360"/>
      </w:pPr>
    </w:lvl>
    <w:lvl w:ilvl="8" w:tplc="241A6AA8" w:tentative="1">
      <w:start w:val="1"/>
      <w:numFmt w:val="lowerRoman"/>
      <w:lvlText w:val="%9."/>
      <w:lvlJc w:val="right"/>
      <w:pPr>
        <w:ind w:left="6480" w:hanging="180"/>
      </w:pPr>
    </w:lvl>
  </w:abstractNum>
  <w:abstractNum w:abstractNumId="29" w15:restartNumberingAfterBreak="0">
    <w:nsid w:val="6CD3240E"/>
    <w:multiLevelType w:val="hybridMultilevel"/>
    <w:tmpl w:val="DDE06376"/>
    <w:lvl w:ilvl="0" w:tplc="88D4B5E6">
      <w:start w:val="1"/>
      <w:numFmt w:val="decimal"/>
      <w:lvlText w:val="%1."/>
      <w:lvlJc w:val="left"/>
      <w:pPr>
        <w:ind w:left="720" w:hanging="360"/>
      </w:pPr>
    </w:lvl>
    <w:lvl w:ilvl="1" w:tplc="E28EFFF4" w:tentative="1">
      <w:start w:val="1"/>
      <w:numFmt w:val="lowerLetter"/>
      <w:lvlText w:val="%2."/>
      <w:lvlJc w:val="left"/>
      <w:pPr>
        <w:ind w:left="1440" w:hanging="360"/>
      </w:pPr>
    </w:lvl>
    <w:lvl w:ilvl="2" w:tplc="F0208E4A" w:tentative="1">
      <w:start w:val="1"/>
      <w:numFmt w:val="lowerRoman"/>
      <w:lvlText w:val="%3."/>
      <w:lvlJc w:val="right"/>
      <w:pPr>
        <w:ind w:left="2160" w:hanging="180"/>
      </w:pPr>
    </w:lvl>
    <w:lvl w:ilvl="3" w:tplc="2ABE49D6" w:tentative="1">
      <w:start w:val="1"/>
      <w:numFmt w:val="decimal"/>
      <w:lvlText w:val="%4."/>
      <w:lvlJc w:val="left"/>
      <w:pPr>
        <w:ind w:left="2880" w:hanging="360"/>
      </w:pPr>
    </w:lvl>
    <w:lvl w:ilvl="4" w:tplc="FAE26E64" w:tentative="1">
      <w:start w:val="1"/>
      <w:numFmt w:val="lowerLetter"/>
      <w:lvlText w:val="%5."/>
      <w:lvlJc w:val="left"/>
      <w:pPr>
        <w:ind w:left="3600" w:hanging="360"/>
      </w:pPr>
    </w:lvl>
    <w:lvl w:ilvl="5" w:tplc="88FE22AA" w:tentative="1">
      <w:start w:val="1"/>
      <w:numFmt w:val="lowerRoman"/>
      <w:lvlText w:val="%6."/>
      <w:lvlJc w:val="right"/>
      <w:pPr>
        <w:ind w:left="4320" w:hanging="180"/>
      </w:pPr>
    </w:lvl>
    <w:lvl w:ilvl="6" w:tplc="18CCC9F8" w:tentative="1">
      <w:start w:val="1"/>
      <w:numFmt w:val="decimal"/>
      <w:lvlText w:val="%7."/>
      <w:lvlJc w:val="left"/>
      <w:pPr>
        <w:ind w:left="5040" w:hanging="360"/>
      </w:pPr>
    </w:lvl>
    <w:lvl w:ilvl="7" w:tplc="B99E8908" w:tentative="1">
      <w:start w:val="1"/>
      <w:numFmt w:val="lowerLetter"/>
      <w:lvlText w:val="%8."/>
      <w:lvlJc w:val="left"/>
      <w:pPr>
        <w:ind w:left="5760" w:hanging="360"/>
      </w:pPr>
    </w:lvl>
    <w:lvl w:ilvl="8" w:tplc="78E0C484" w:tentative="1">
      <w:start w:val="1"/>
      <w:numFmt w:val="lowerRoman"/>
      <w:lvlText w:val="%9."/>
      <w:lvlJc w:val="right"/>
      <w:pPr>
        <w:ind w:left="6480" w:hanging="180"/>
      </w:pPr>
    </w:lvl>
  </w:abstractNum>
  <w:abstractNum w:abstractNumId="30" w15:restartNumberingAfterBreak="0">
    <w:nsid w:val="768F1602"/>
    <w:multiLevelType w:val="hybridMultilevel"/>
    <w:tmpl w:val="1C6CA7B4"/>
    <w:lvl w:ilvl="0" w:tplc="2CE49A76">
      <w:start w:val="1"/>
      <w:numFmt w:val="decimal"/>
      <w:lvlText w:val="%1."/>
      <w:lvlJc w:val="left"/>
      <w:pPr>
        <w:ind w:left="720" w:hanging="360"/>
      </w:pPr>
    </w:lvl>
    <w:lvl w:ilvl="1" w:tplc="202819DA" w:tentative="1">
      <w:start w:val="1"/>
      <w:numFmt w:val="lowerLetter"/>
      <w:lvlText w:val="%2."/>
      <w:lvlJc w:val="left"/>
      <w:pPr>
        <w:ind w:left="1440" w:hanging="360"/>
      </w:pPr>
    </w:lvl>
    <w:lvl w:ilvl="2" w:tplc="3DC4D634" w:tentative="1">
      <w:start w:val="1"/>
      <w:numFmt w:val="lowerRoman"/>
      <w:lvlText w:val="%3."/>
      <w:lvlJc w:val="right"/>
      <w:pPr>
        <w:ind w:left="2160" w:hanging="180"/>
      </w:pPr>
    </w:lvl>
    <w:lvl w:ilvl="3" w:tplc="2BEEB69A" w:tentative="1">
      <w:start w:val="1"/>
      <w:numFmt w:val="decimal"/>
      <w:lvlText w:val="%4."/>
      <w:lvlJc w:val="left"/>
      <w:pPr>
        <w:ind w:left="2880" w:hanging="360"/>
      </w:pPr>
    </w:lvl>
    <w:lvl w:ilvl="4" w:tplc="E280DC48" w:tentative="1">
      <w:start w:val="1"/>
      <w:numFmt w:val="lowerLetter"/>
      <w:lvlText w:val="%5."/>
      <w:lvlJc w:val="left"/>
      <w:pPr>
        <w:ind w:left="3600" w:hanging="360"/>
      </w:pPr>
    </w:lvl>
    <w:lvl w:ilvl="5" w:tplc="2FC27CF0" w:tentative="1">
      <w:start w:val="1"/>
      <w:numFmt w:val="lowerRoman"/>
      <w:lvlText w:val="%6."/>
      <w:lvlJc w:val="right"/>
      <w:pPr>
        <w:ind w:left="4320" w:hanging="180"/>
      </w:pPr>
    </w:lvl>
    <w:lvl w:ilvl="6" w:tplc="60A867BE" w:tentative="1">
      <w:start w:val="1"/>
      <w:numFmt w:val="decimal"/>
      <w:lvlText w:val="%7."/>
      <w:lvlJc w:val="left"/>
      <w:pPr>
        <w:ind w:left="5040" w:hanging="360"/>
      </w:pPr>
    </w:lvl>
    <w:lvl w:ilvl="7" w:tplc="5D2A77AC" w:tentative="1">
      <w:start w:val="1"/>
      <w:numFmt w:val="lowerLetter"/>
      <w:lvlText w:val="%8."/>
      <w:lvlJc w:val="left"/>
      <w:pPr>
        <w:ind w:left="5760" w:hanging="360"/>
      </w:pPr>
    </w:lvl>
    <w:lvl w:ilvl="8" w:tplc="80AA9ECA" w:tentative="1">
      <w:start w:val="1"/>
      <w:numFmt w:val="lowerRoman"/>
      <w:lvlText w:val="%9."/>
      <w:lvlJc w:val="right"/>
      <w:pPr>
        <w:ind w:left="6480" w:hanging="180"/>
      </w:pPr>
    </w:lvl>
  </w:abstractNum>
  <w:abstractNum w:abstractNumId="31" w15:restartNumberingAfterBreak="0">
    <w:nsid w:val="780640A4"/>
    <w:multiLevelType w:val="multilevel"/>
    <w:tmpl w:val="1326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E5764"/>
    <w:multiLevelType w:val="multilevel"/>
    <w:tmpl w:val="B30C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3337124">
    <w:abstractNumId w:val="30"/>
  </w:num>
  <w:num w:numId="2" w16cid:durableId="1942906373">
    <w:abstractNumId w:val="7"/>
  </w:num>
  <w:num w:numId="3" w16cid:durableId="2131782112">
    <w:abstractNumId w:val="27"/>
  </w:num>
  <w:num w:numId="4" w16cid:durableId="502167639">
    <w:abstractNumId w:val="15"/>
  </w:num>
  <w:num w:numId="5" w16cid:durableId="1150486555">
    <w:abstractNumId w:val="5"/>
  </w:num>
  <w:num w:numId="6" w16cid:durableId="1001857790">
    <w:abstractNumId w:val="19"/>
  </w:num>
  <w:num w:numId="7" w16cid:durableId="864633575">
    <w:abstractNumId w:val="29"/>
  </w:num>
  <w:num w:numId="8" w16cid:durableId="1346832511">
    <w:abstractNumId w:val="28"/>
  </w:num>
  <w:num w:numId="9" w16cid:durableId="1355421336">
    <w:abstractNumId w:val="10"/>
  </w:num>
  <w:num w:numId="10" w16cid:durableId="553856095">
    <w:abstractNumId w:val="11"/>
  </w:num>
  <w:num w:numId="11" w16cid:durableId="389888322">
    <w:abstractNumId w:val="23"/>
  </w:num>
  <w:num w:numId="12" w16cid:durableId="587078790">
    <w:abstractNumId w:val="25"/>
  </w:num>
  <w:num w:numId="13" w16cid:durableId="925070974">
    <w:abstractNumId w:val="3"/>
  </w:num>
  <w:num w:numId="14" w16cid:durableId="1030765621">
    <w:abstractNumId w:val="2"/>
  </w:num>
  <w:num w:numId="15" w16cid:durableId="419764241">
    <w:abstractNumId w:val="22"/>
  </w:num>
  <w:num w:numId="16" w16cid:durableId="1852139788">
    <w:abstractNumId w:val="8"/>
  </w:num>
  <w:num w:numId="17" w16cid:durableId="160170412">
    <w:abstractNumId w:val="16"/>
  </w:num>
  <w:num w:numId="18" w16cid:durableId="220754748">
    <w:abstractNumId w:val="31"/>
  </w:num>
  <w:num w:numId="19" w16cid:durableId="409272762">
    <w:abstractNumId w:val="0"/>
  </w:num>
  <w:num w:numId="20" w16cid:durableId="2070881130">
    <w:abstractNumId w:val="18"/>
  </w:num>
  <w:num w:numId="21" w16cid:durableId="1935478130">
    <w:abstractNumId w:val="13"/>
  </w:num>
  <w:num w:numId="22" w16cid:durableId="217521513">
    <w:abstractNumId w:val="4"/>
  </w:num>
  <w:num w:numId="23" w16cid:durableId="98066720">
    <w:abstractNumId w:val="12"/>
  </w:num>
  <w:num w:numId="24" w16cid:durableId="1161506800">
    <w:abstractNumId w:val="20"/>
  </w:num>
  <w:num w:numId="25" w16cid:durableId="761223503">
    <w:abstractNumId w:val="1"/>
  </w:num>
  <w:num w:numId="26" w16cid:durableId="495073794">
    <w:abstractNumId w:val="14"/>
  </w:num>
  <w:num w:numId="27" w16cid:durableId="2047751823">
    <w:abstractNumId w:val="17"/>
  </w:num>
  <w:num w:numId="28" w16cid:durableId="1647540504">
    <w:abstractNumId w:val="21"/>
  </w:num>
  <w:num w:numId="29" w16cid:durableId="1936018319">
    <w:abstractNumId w:val="32"/>
  </w:num>
  <w:num w:numId="30" w16cid:durableId="1261185454">
    <w:abstractNumId w:val="6"/>
  </w:num>
  <w:num w:numId="31" w16cid:durableId="1376152088">
    <w:abstractNumId w:val="24"/>
  </w:num>
  <w:num w:numId="32" w16cid:durableId="55589137">
    <w:abstractNumId w:val="9"/>
  </w:num>
  <w:num w:numId="33" w16cid:durableId="10844966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C67"/>
    <w:rsid w:val="00001D87"/>
    <w:rsid w:val="000108C8"/>
    <w:rsid w:val="00012A04"/>
    <w:rsid w:val="00017E64"/>
    <w:rsid w:val="00024CD4"/>
    <w:rsid w:val="000407A4"/>
    <w:rsid w:val="0004538B"/>
    <w:rsid w:val="0005043D"/>
    <w:rsid w:val="00055432"/>
    <w:rsid w:val="00063275"/>
    <w:rsid w:val="00074B5C"/>
    <w:rsid w:val="000812AF"/>
    <w:rsid w:val="00087552"/>
    <w:rsid w:val="000C2A2A"/>
    <w:rsid w:val="000C542D"/>
    <w:rsid w:val="000C5C67"/>
    <w:rsid w:val="000C76DE"/>
    <w:rsid w:val="000D0607"/>
    <w:rsid w:val="000D6452"/>
    <w:rsid w:val="000D7FAE"/>
    <w:rsid w:val="000E1535"/>
    <w:rsid w:val="000E7EA6"/>
    <w:rsid w:val="000F0605"/>
    <w:rsid w:val="000F7582"/>
    <w:rsid w:val="001011A7"/>
    <w:rsid w:val="00106314"/>
    <w:rsid w:val="00122238"/>
    <w:rsid w:val="001235E0"/>
    <w:rsid w:val="00124C96"/>
    <w:rsid w:val="00126172"/>
    <w:rsid w:val="00126FAE"/>
    <w:rsid w:val="001364C9"/>
    <w:rsid w:val="001469E1"/>
    <w:rsid w:val="0016087D"/>
    <w:rsid w:val="00165240"/>
    <w:rsid w:val="001777BF"/>
    <w:rsid w:val="00191E95"/>
    <w:rsid w:val="001C2646"/>
    <w:rsid w:val="001D48C5"/>
    <w:rsid w:val="001E5E75"/>
    <w:rsid w:val="001F03B2"/>
    <w:rsid w:val="001F0E6C"/>
    <w:rsid w:val="00203EE5"/>
    <w:rsid w:val="00222CBC"/>
    <w:rsid w:val="00226988"/>
    <w:rsid w:val="0022750B"/>
    <w:rsid w:val="00236F24"/>
    <w:rsid w:val="00262CF4"/>
    <w:rsid w:val="00284ECB"/>
    <w:rsid w:val="00284ED3"/>
    <w:rsid w:val="00292DB3"/>
    <w:rsid w:val="002958F2"/>
    <w:rsid w:val="00295C9D"/>
    <w:rsid w:val="002A52ED"/>
    <w:rsid w:val="002B194E"/>
    <w:rsid w:val="002B3A13"/>
    <w:rsid w:val="002C78FB"/>
    <w:rsid w:val="002D32D1"/>
    <w:rsid w:val="002E0A63"/>
    <w:rsid w:val="002E5383"/>
    <w:rsid w:val="002F1AA1"/>
    <w:rsid w:val="002F4586"/>
    <w:rsid w:val="002F4A1C"/>
    <w:rsid w:val="00315F9E"/>
    <w:rsid w:val="00316F3D"/>
    <w:rsid w:val="00322D63"/>
    <w:rsid w:val="00323E3E"/>
    <w:rsid w:val="0032413D"/>
    <w:rsid w:val="00330BA4"/>
    <w:rsid w:val="00342BC2"/>
    <w:rsid w:val="00354CEB"/>
    <w:rsid w:val="00356394"/>
    <w:rsid w:val="0036737B"/>
    <w:rsid w:val="00377A99"/>
    <w:rsid w:val="0038200B"/>
    <w:rsid w:val="00397A63"/>
    <w:rsid w:val="003A4211"/>
    <w:rsid w:val="003A51F5"/>
    <w:rsid w:val="003B6767"/>
    <w:rsid w:val="003C0D12"/>
    <w:rsid w:val="003C2985"/>
    <w:rsid w:val="003C3A02"/>
    <w:rsid w:val="003D2089"/>
    <w:rsid w:val="003D76BE"/>
    <w:rsid w:val="003F378A"/>
    <w:rsid w:val="003F7028"/>
    <w:rsid w:val="004012BE"/>
    <w:rsid w:val="00405007"/>
    <w:rsid w:val="004131E6"/>
    <w:rsid w:val="004153BA"/>
    <w:rsid w:val="00421969"/>
    <w:rsid w:val="00424A71"/>
    <w:rsid w:val="00425E39"/>
    <w:rsid w:val="0042651C"/>
    <w:rsid w:val="004318F3"/>
    <w:rsid w:val="00432649"/>
    <w:rsid w:val="004335D4"/>
    <w:rsid w:val="004359D2"/>
    <w:rsid w:val="00450358"/>
    <w:rsid w:val="004535A9"/>
    <w:rsid w:val="004555FE"/>
    <w:rsid w:val="0046204A"/>
    <w:rsid w:val="004757B6"/>
    <w:rsid w:val="00475C90"/>
    <w:rsid w:val="004768C1"/>
    <w:rsid w:val="00493FC4"/>
    <w:rsid w:val="004A3935"/>
    <w:rsid w:val="004B5FBE"/>
    <w:rsid w:val="004D29F0"/>
    <w:rsid w:val="004D4C59"/>
    <w:rsid w:val="004E4BD9"/>
    <w:rsid w:val="004F03C3"/>
    <w:rsid w:val="0050557E"/>
    <w:rsid w:val="00515A45"/>
    <w:rsid w:val="005401D4"/>
    <w:rsid w:val="0054425F"/>
    <w:rsid w:val="00554A6D"/>
    <w:rsid w:val="00560198"/>
    <w:rsid w:val="005828AB"/>
    <w:rsid w:val="00582F0D"/>
    <w:rsid w:val="00590025"/>
    <w:rsid w:val="00591466"/>
    <w:rsid w:val="005A484A"/>
    <w:rsid w:val="005B3C41"/>
    <w:rsid w:val="005B6361"/>
    <w:rsid w:val="005D0758"/>
    <w:rsid w:val="005D09EA"/>
    <w:rsid w:val="005D1F73"/>
    <w:rsid w:val="005D4772"/>
    <w:rsid w:val="005E32B2"/>
    <w:rsid w:val="006024CC"/>
    <w:rsid w:val="00613AD9"/>
    <w:rsid w:val="00620B56"/>
    <w:rsid w:val="00640C52"/>
    <w:rsid w:val="006554E6"/>
    <w:rsid w:val="006748D8"/>
    <w:rsid w:val="00680DCF"/>
    <w:rsid w:val="00682D10"/>
    <w:rsid w:val="0069674B"/>
    <w:rsid w:val="0069754E"/>
    <w:rsid w:val="006A1F60"/>
    <w:rsid w:val="006A2B1D"/>
    <w:rsid w:val="006A74B6"/>
    <w:rsid w:val="006A77FA"/>
    <w:rsid w:val="006A7824"/>
    <w:rsid w:val="006A7B38"/>
    <w:rsid w:val="006B31D4"/>
    <w:rsid w:val="006B6640"/>
    <w:rsid w:val="006D0AB7"/>
    <w:rsid w:val="006E0C47"/>
    <w:rsid w:val="00703A45"/>
    <w:rsid w:val="0070531C"/>
    <w:rsid w:val="007235FA"/>
    <w:rsid w:val="0072696F"/>
    <w:rsid w:val="00730623"/>
    <w:rsid w:val="0075085E"/>
    <w:rsid w:val="007528C8"/>
    <w:rsid w:val="00761CDE"/>
    <w:rsid w:val="00764402"/>
    <w:rsid w:val="00767305"/>
    <w:rsid w:val="00780CFE"/>
    <w:rsid w:val="00783398"/>
    <w:rsid w:val="00783C50"/>
    <w:rsid w:val="00787CB0"/>
    <w:rsid w:val="00791114"/>
    <w:rsid w:val="0079545A"/>
    <w:rsid w:val="00796115"/>
    <w:rsid w:val="00797671"/>
    <w:rsid w:val="007A003F"/>
    <w:rsid w:val="007A1407"/>
    <w:rsid w:val="007A2A59"/>
    <w:rsid w:val="007A53B4"/>
    <w:rsid w:val="007A6687"/>
    <w:rsid w:val="007B3BFC"/>
    <w:rsid w:val="007C1D0F"/>
    <w:rsid w:val="007D36F3"/>
    <w:rsid w:val="007D6B44"/>
    <w:rsid w:val="007E05B3"/>
    <w:rsid w:val="007E1961"/>
    <w:rsid w:val="007E7A09"/>
    <w:rsid w:val="007F0D32"/>
    <w:rsid w:val="007F3827"/>
    <w:rsid w:val="007F6725"/>
    <w:rsid w:val="00800BCE"/>
    <w:rsid w:val="00801A4F"/>
    <w:rsid w:val="0080229A"/>
    <w:rsid w:val="008033A6"/>
    <w:rsid w:val="00805111"/>
    <w:rsid w:val="008306C6"/>
    <w:rsid w:val="008312B8"/>
    <w:rsid w:val="00840EAA"/>
    <w:rsid w:val="00844B56"/>
    <w:rsid w:val="00846E6C"/>
    <w:rsid w:val="0085314D"/>
    <w:rsid w:val="00863443"/>
    <w:rsid w:val="00871CD2"/>
    <w:rsid w:val="008724E1"/>
    <w:rsid w:val="00872F05"/>
    <w:rsid w:val="008802B1"/>
    <w:rsid w:val="0088468F"/>
    <w:rsid w:val="00896AD4"/>
    <w:rsid w:val="008A3EA2"/>
    <w:rsid w:val="008C5343"/>
    <w:rsid w:val="008D349A"/>
    <w:rsid w:val="008F55B5"/>
    <w:rsid w:val="008F7A6C"/>
    <w:rsid w:val="009126D6"/>
    <w:rsid w:val="00912EDF"/>
    <w:rsid w:val="00920941"/>
    <w:rsid w:val="00921655"/>
    <w:rsid w:val="0092351D"/>
    <w:rsid w:val="00930317"/>
    <w:rsid w:val="00931883"/>
    <w:rsid w:val="0093227E"/>
    <w:rsid w:val="00945332"/>
    <w:rsid w:val="0095006C"/>
    <w:rsid w:val="00952ED0"/>
    <w:rsid w:val="009564BF"/>
    <w:rsid w:val="00957143"/>
    <w:rsid w:val="00957379"/>
    <w:rsid w:val="00963FAE"/>
    <w:rsid w:val="00984B26"/>
    <w:rsid w:val="00987C7E"/>
    <w:rsid w:val="00993139"/>
    <w:rsid w:val="00997ADD"/>
    <w:rsid w:val="009B3CF7"/>
    <w:rsid w:val="009B5109"/>
    <w:rsid w:val="009C5E21"/>
    <w:rsid w:val="009E5688"/>
    <w:rsid w:val="009E585D"/>
    <w:rsid w:val="009F7AEA"/>
    <w:rsid w:val="00A02B45"/>
    <w:rsid w:val="00A05A85"/>
    <w:rsid w:val="00A07F6F"/>
    <w:rsid w:val="00A17F17"/>
    <w:rsid w:val="00A24CB8"/>
    <w:rsid w:val="00A30D2B"/>
    <w:rsid w:val="00A32CBB"/>
    <w:rsid w:val="00A37FB8"/>
    <w:rsid w:val="00A429A3"/>
    <w:rsid w:val="00A4534E"/>
    <w:rsid w:val="00A66B7C"/>
    <w:rsid w:val="00A72EFC"/>
    <w:rsid w:val="00A84769"/>
    <w:rsid w:val="00A84E4E"/>
    <w:rsid w:val="00A86B6F"/>
    <w:rsid w:val="00A87590"/>
    <w:rsid w:val="00AC589D"/>
    <w:rsid w:val="00AD384C"/>
    <w:rsid w:val="00AE4E32"/>
    <w:rsid w:val="00AE77EB"/>
    <w:rsid w:val="00B0218E"/>
    <w:rsid w:val="00B039C6"/>
    <w:rsid w:val="00B15F6B"/>
    <w:rsid w:val="00B17820"/>
    <w:rsid w:val="00B24557"/>
    <w:rsid w:val="00B31A57"/>
    <w:rsid w:val="00B35668"/>
    <w:rsid w:val="00B37B7C"/>
    <w:rsid w:val="00B401FF"/>
    <w:rsid w:val="00B46E4E"/>
    <w:rsid w:val="00B52D68"/>
    <w:rsid w:val="00B57222"/>
    <w:rsid w:val="00B73D16"/>
    <w:rsid w:val="00B7758C"/>
    <w:rsid w:val="00BA5690"/>
    <w:rsid w:val="00BB57D8"/>
    <w:rsid w:val="00BC2444"/>
    <w:rsid w:val="00BC4E6E"/>
    <w:rsid w:val="00BC5356"/>
    <w:rsid w:val="00BC5F32"/>
    <w:rsid w:val="00BD4D6F"/>
    <w:rsid w:val="00BE6984"/>
    <w:rsid w:val="00BE79EF"/>
    <w:rsid w:val="00BE7E46"/>
    <w:rsid w:val="00C25CE9"/>
    <w:rsid w:val="00C32D3A"/>
    <w:rsid w:val="00C473FE"/>
    <w:rsid w:val="00C54783"/>
    <w:rsid w:val="00C60E2B"/>
    <w:rsid w:val="00C644C9"/>
    <w:rsid w:val="00C64707"/>
    <w:rsid w:val="00C73766"/>
    <w:rsid w:val="00C828C4"/>
    <w:rsid w:val="00C837D9"/>
    <w:rsid w:val="00C878A1"/>
    <w:rsid w:val="00C91ECA"/>
    <w:rsid w:val="00C930A2"/>
    <w:rsid w:val="00CA3DD2"/>
    <w:rsid w:val="00CB3FA1"/>
    <w:rsid w:val="00CB41BB"/>
    <w:rsid w:val="00CC2D04"/>
    <w:rsid w:val="00CC71C9"/>
    <w:rsid w:val="00CD31C1"/>
    <w:rsid w:val="00CE55DF"/>
    <w:rsid w:val="00CF3C49"/>
    <w:rsid w:val="00D0451E"/>
    <w:rsid w:val="00D12929"/>
    <w:rsid w:val="00D2284D"/>
    <w:rsid w:val="00D279C6"/>
    <w:rsid w:val="00D3336A"/>
    <w:rsid w:val="00D370AC"/>
    <w:rsid w:val="00DA0C2A"/>
    <w:rsid w:val="00DB4A8B"/>
    <w:rsid w:val="00DC713C"/>
    <w:rsid w:val="00DD07BF"/>
    <w:rsid w:val="00DD2729"/>
    <w:rsid w:val="00DE4FB1"/>
    <w:rsid w:val="00DF39C3"/>
    <w:rsid w:val="00E03FE6"/>
    <w:rsid w:val="00E27D25"/>
    <w:rsid w:val="00E46002"/>
    <w:rsid w:val="00E55673"/>
    <w:rsid w:val="00E67274"/>
    <w:rsid w:val="00E756C3"/>
    <w:rsid w:val="00E77BE5"/>
    <w:rsid w:val="00E823DB"/>
    <w:rsid w:val="00E85360"/>
    <w:rsid w:val="00E93B2A"/>
    <w:rsid w:val="00E94ED4"/>
    <w:rsid w:val="00E96A6E"/>
    <w:rsid w:val="00EA2DA3"/>
    <w:rsid w:val="00EA6783"/>
    <w:rsid w:val="00EC6941"/>
    <w:rsid w:val="00ED361F"/>
    <w:rsid w:val="00EE1AED"/>
    <w:rsid w:val="00EE2476"/>
    <w:rsid w:val="00EE3D84"/>
    <w:rsid w:val="00EE4D04"/>
    <w:rsid w:val="00EE6886"/>
    <w:rsid w:val="00EE6ACB"/>
    <w:rsid w:val="00EF2214"/>
    <w:rsid w:val="00EF5551"/>
    <w:rsid w:val="00F01CA7"/>
    <w:rsid w:val="00F131DF"/>
    <w:rsid w:val="00F25122"/>
    <w:rsid w:val="00F26474"/>
    <w:rsid w:val="00F36981"/>
    <w:rsid w:val="00F41786"/>
    <w:rsid w:val="00F449A6"/>
    <w:rsid w:val="00F50083"/>
    <w:rsid w:val="00F54B45"/>
    <w:rsid w:val="00F5779C"/>
    <w:rsid w:val="00F64B4E"/>
    <w:rsid w:val="00F671D8"/>
    <w:rsid w:val="00F67618"/>
    <w:rsid w:val="00F7386B"/>
    <w:rsid w:val="00F77ED0"/>
    <w:rsid w:val="00F80819"/>
    <w:rsid w:val="00F87C25"/>
    <w:rsid w:val="00FA1848"/>
    <w:rsid w:val="00FA1D75"/>
    <w:rsid w:val="00FA4F23"/>
    <w:rsid w:val="00FB069C"/>
    <w:rsid w:val="00FB34A6"/>
    <w:rsid w:val="00FB680F"/>
    <w:rsid w:val="00FE5712"/>
    <w:rsid w:val="00FE7546"/>
    <w:rsid w:val="00FF1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D9599"/>
  <w15:chartTrackingRefBased/>
  <w15:docId w15:val="{986B967F-6120-4EF3-B91B-DA3D35C1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D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5C67"/>
    <w:pPr>
      <w:ind w:left="720"/>
      <w:contextualSpacing/>
    </w:pPr>
  </w:style>
  <w:style w:type="character" w:styleId="Hipervnculo">
    <w:name w:val="Hyperlink"/>
    <w:basedOn w:val="Fuentedeprrafopredeter"/>
    <w:uiPriority w:val="99"/>
    <w:unhideWhenUsed/>
    <w:rsid w:val="00BC2444"/>
    <w:rPr>
      <w:color w:val="0563C1" w:themeColor="hyperlink"/>
      <w:u w:val="single"/>
    </w:rPr>
  </w:style>
  <w:style w:type="paragraph" w:styleId="Encabezado">
    <w:name w:val="header"/>
    <w:basedOn w:val="Normal"/>
    <w:link w:val="EncabezadoCar"/>
    <w:uiPriority w:val="99"/>
    <w:unhideWhenUsed/>
    <w:rsid w:val="000F7582"/>
    <w:pPr>
      <w:tabs>
        <w:tab w:val="center" w:pos="4703"/>
        <w:tab w:val="right" w:pos="9406"/>
      </w:tabs>
      <w:spacing w:after="0" w:line="240" w:lineRule="auto"/>
    </w:pPr>
  </w:style>
  <w:style w:type="character" w:customStyle="1" w:styleId="EncabezadoCar">
    <w:name w:val="Encabezado Car"/>
    <w:basedOn w:val="Fuentedeprrafopredeter"/>
    <w:link w:val="Encabezado"/>
    <w:uiPriority w:val="99"/>
    <w:rsid w:val="000F7582"/>
  </w:style>
  <w:style w:type="paragraph" w:styleId="Piedepgina">
    <w:name w:val="footer"/>
    <w:basedOn w:val="Normal"/>
    <w:link w:val="PiedepginaCar"/>
    <w:uiPriority w:val="99"/>
    <w:unhideWhenUsed/>
    <w:rsid w:val="000F7582"/>
    <w:pPr>
      <w:tabs>
        <w:tab w:val="center" w:pos="4703"/>
        <w:tab w:val="right" w:pos="9406"/>
      </w:tabs>
      <w:spacing w:after="0" w:line="240" w:lineRule="auto"/>
    </w:pPr>
  </w:style>
  <w:style w:type="character" w:customStyle="1" w:styleId="PiedepginaCar">
    <w:name w:val="Pie de página Car"/>
    <w:basedOn w:val="Fuentedeprrafopredeter"/>
    <w:link w:val="Piedepgina"/>
    <w:uiPriority w:val="99"/>
    <w:rsid w:val="000F7582"/>
  </w:style>
  <w:style w:type="character" w:customStyle="1" w:styleId="websearch-marked">
    <w:name w:val="web_search-marked"/>
    <w:basedOn w:val="Fuentedeprrafopredeter"/>
    <w:rsid w:val="001777BF"/>
  </w:style>
  <w:style w:type="paragraph" w:styleId="Revisin">
    <w:name w:val="Revision"/>
    <w:hidden/>
    <w:uiPriority w:val="99"/>
    <w:semiHidden/>
    <w:rsid w:val="007E1961"/>
    <w:pPr>
      <w:spacing w:after="0" w:line="240" w:lineRule="auto"/>
    </w:pPr>
  </w:style>
  <w:style w:type="paragraph" w:styleId="Textodeglobo">
    <w:name w:val="Balloon Text"/>
    <w:basedOn w:val="Normal"/>
    <w:link w:val="TextodegloboCar"/>
    <w:uiPriority w:val="99"/>
    <w:semiHidden/>
    <w:unhideWhenUsed/>
    <w:rsid w:val="006A2B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2B1D"/>
    <w:rPr>
      <w:rFonts w:ascii="Segoe UI" w:hAnsi="Segoe UI" w:cs="Segoe UI"/>
      <w:sz w:val="18"/>
      <w:szCs w:val="18"/>
    </w:rPr>
  </w:style>
  <w:style w:type="character" w:styleId="Refdecomentario">
    <w:name w:val="annotation reference"/>
    <w:basedOn w:val="Fuentedeprrafopredeter"/>
    <w:uiPriority w:val="99"/>
    <w:semiHidden/>
    <w:unhideWhenUsed/>
    <w:rsid w:val="006A2B1D"/>
    <w:rPr>
      <w:sz w:val="16"/>
      <w:szCs w:val="16"/>
    </w:rPr>
  </w:style>
  <w:style w:type="paragraph" w:styleId="Textocomentario">
    <w:name w:val="annotation text"/>
    <w:basedOn w:val="Normal"/>
    <w:link w:val="TextocomentarioCar"/>
    <w:uiPriority w:val="99"/>
    <w:semiHidden/>
    <w:unhideWhenUsed/>
    <w:rsid w:val="006A2B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2B1D"/>
    <w:rPr>
      <w:sz w:val="20"/>
      <w:szCs w:val="20"/>
    </w:rPr>
  </w:style>
  <w:style w:type="paragraph" w:styleId="Asuntodelcomentario">
    <w:name w:val="annotation subject"/>
    <w:basedOn w:val="Textocomentario"/>
    <w:next w:val="Textocomentario"/>
    <w:link w:val="AsuntodelcomentarioCar"/>
    <w:uiPriority w:val="99"/>
    <w:semiHidden/>
    <w:unhideWhenUsed/>
    <w:rsid w:val="006A2B1D"/>
    <w:rPr>
      <w:b/>
      <w:bCs/>
    </w:rPr>
  </w:style>
  <w:style w:type="character" w:customStyle="1" w:styleId="AsuntodelcomentarioCar">
    <w:name w:val="Asunto del comentario Car"/>
    <w:basedOn w:val="TextocomentarioCar"/>
    <w:link w:val="Asuntodelcomentario"/>
    <w:uiPriority w:val="99"/>
    <w:semiHidden/>
    <w:rsid w:val="006A2B1D"/>
    <w:rPr>
      <w:b/>
      <w:bCs/>
      <w:sz w:val="20"/>
      <w:szCs w:val="20"/>
    </w:rPr>
  </w:style>
  <w:style w:type="paragraph" w:styleId="Textoindependiente">
    <w:name w:val="Body Text"/>
    <w:basedOn w:val="Normal"/>
    <w:link w:val="TextoindependienteCar"/>
    <w:uiPriority w:val="1"/>
    <w:qFormat/>
    <w:rsid w:val="00493FC4"/>
    <w:pPr>
      <w:widowControl w:val="0"/>
      <w:autoSpaceDE w:val="0"/>
      <w:autoSpaceDN w:val="0"/>
      <w:spacing w:after="0" w:line="240" w:lineRule="auto"/>
    </w:pPr>
    <w:rPr>
      <w:rFonts w:ascii="Tahoma" w:eastAsia="Tahoma" w:hAnsi="Tahoma" w:cs="Tahoma"/>
      <w:sz w:val="20"/>
      <w:szCs w:val="20"/>
    </w:rPr>
  </w:style>
  <w:style w:type="character" w:customStyle="1" w:styleId="TextoindependienteCar">
    <w:name w:val="Texto independiente Car"/>
    <w:basedOn w:val="Fuentedeprrafopredeter"/>
    <w:link w:val="Textoindependiente"/>
    <w:uiPriority w:val="1"/>
    <w:rsid w:val="00493FC4"/>
    <w:rPr>
      <w:rFonts w:ascii="Tahoma" w:eastAsia="Tahoma" w:hAnsi="Tahoma" w:cs="Tahoma"/>
      <w:sz w:val="20"/>
      <w:szCs w:val="20"/>
    </w:rPr>
  </w:style>
  <w:style w:type="paragraph" w:styleId="Textonotapie">
    <w:name w:val="footnote text"/>
    <w:basedOn w:val="Normal"/>
    <w:link w:val="TextonotapieCar"/>
    <w:uiPriority w:val="99"/>
    <w:semiHidden/>
    <w:unhideWhenUsed/>
    <w:rsid w:val="006975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754E"/>
    <w:rPr>
      <w:sz w:val="20"/>
      <w:szCs w:val="20"/>
    </w:rPr>
  </w:style>
  <w:style w:type="character" w:styleId="Refdenotaalpie">
    <w:name w:val="footnote reference"/>
    <w:basedOn w:val="Fuentedeprrafopredeter"/>
    <w:uiPriority w:val="99"/>
    <w:semiHidden/>
    <w:unhideWhenUsed/>
    <w:rsid w:val="0069754E"/>
    <w:rPr>
      <w:vertAlign w:val="superscript"/>
    </w:rPr>
  </w:style>
  <w:style w:type="character" w:styleId="Hipervnculovisitado">
    <w:name w:val="FollowedHyperlink"/>
    <w:basedOn w:val="Fuentedeprrafopredeter"/>
    <w:uiPriority w:val="99"/>
    <w:semiHidden/>
    <w:unhideWhenUsed/>
    <w:rsid w:val="00C644C9"/>
    <w:rPr>
      <w:color w:val="954F72" w:themeColor="followedHyperlink"/>
      <w:u w:val="single"/>
    </w:rPr>
  </w:style>
  <w:style w:type="paragraph" w:customStyle="1" w:styleId="paragraph">
    <w:name w:val="paragraph"/>
    <w:basedOn w:val="Normal"/>
    <w:rsid w:val="004555F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Fuentedeprrafopredeter"/>
    <w:rsid w:val="004555FE"/>
  </w:style>
  <w:style w:type="character" w:customStyle="1" w:styleId="eop">
    <w:name w:val="eop"/>
    <w:basedOn w:val="Fuentedeprrafopredeter"/>
    <w:rsid w:val="004555FE"/>
  </w:style>
  <w:style w:type="character" w:customStyle="1" w:styleId="subheadingv2">
    <w:name w:val="subheadingv2"/>
    <w:basedOn w:val="Fuentedeprrafopredeter"/>
    <w:rsid w:val="00A32CBB"/>
  </w:style>
  <w:style w:type="character" w:styleId="Mencinsinresolver">
    <w:name w:val="Unresolved Mention"/>
    <w:basedOn w:val="Fuentedeprrafopredeter"/>
    <w:uiPriority w:val="99"/>
    <w:semiHidden/>
    <w:unhideWhenUsed/>
    <w:rsid w:val="00A3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05910">
      <w:bodyDiv w:val="1"/>
      <w:marLeft w:val="0"/>
      <w:marRight w:val="0"/>
      <w:marTop w:val="0"/>
      <w:marBottom w:val="0"/>
      <w:divBdr>
        <w:top w:val="none" w:sz="0" w:space="0" w:color="auto"/>
        <w:left w:val="none" w:sz="0" w:space="0" w:color="auto"/>
        <w:bottom w:val="none" w:sz="0" w:space="0" w:color="auto"/>
        <w:right w:val="none" w:sz="0" w:space="0" w:color="auto"/>
      </w:divBdr>
    </w:div>
    <w:div w:id="528952929">
      <w:bodyDiv w:val="1"/>
      <w:marLeft w:val="0"/>
      <w:marRight w:val="0"/>
      <w:marTop w:val="0"/>
      <w:marBottom w:val="0"/>
      <w:divBdr>
        <w:top w:val="none" w:sz="0" w:space="0" w:color="auto"/>
        <w:left w:val="none" w:sz="0" w:space="0" w:color="auto"/>
        <w:bottom w:val="none" w:sz="0" w:space="0" w:color="auto"/>
        <w:right w:val="none" w:sz="0" w:space="0" w:color="auto"/>
      </w:divBdr>
      <w:divsChild>
        <w:div w:id="2038576496">
          <w:marLeft w:val="0"/>
          <w:marRight w:val="0"/>
          <w:marTop w:val="0"/>
          <w:marBottom w:val="0"/>
          <w:divBdr>
            <w:top w:val="none" w:sz="0" w:space="0" w:color="auto"/>
            <w:left w:val="none" w:sz="0" w:space="0" w:color="auto"/>
            <w:bottom w:val="none" w:sz="0" w:space="0" w:color="auto"/>
            <w:right w:val="none" w:sz="0" w:space="0" w:color="auto"/>
          </w:divBdr>
        </w:div>
      </w:divsChild>
    </w:div>
    <w:div w:id="1631593867">
      <w:bodyDiv w:val="1"/>
      <w:marLeft w:val="0"/>
      <w:marRight w:val="0"/>
      <w:marTop w:val="0"/>
      <w:marBottom w:val="0"/>
      <w:divBdr>
        <w:top w:val="none" w:sz="0" w:space="0" w:color="auto"/>
        <w:left w:val="none" w:sz="0" w:space="0" w:color="auto"/>
        <w:bottom w:val="none" w:sz="0" w:space="0" w:color="auto"/>
        <w:right w:val="none" w:sz="0" w:space="0" w:color="auto"/>
      </w:divBdr>
      <w:divsChild>
        <w:div w:id="169679493">
          <w:marLeft w:val="0"/>
          <w:marRight w:val="0"/>
          <w:marTop w:val="0"/>
          <w:marBottom w:val="0"/>
          <w:divBdr>
            <w:top w:val="none" w:sz="0" w:space="0" w:color="auto"/>
            <w:left w:val="none" w:sz="0" w:space="0" w:color="auto"/>
            <w:bottom w:val="none" w:sz="0" w:space="0" w:color="auto"/>
            <w:right w:val="none" w:sz="0" w:space="0" w:color="auto"/>
          </w:divBdr>
          <w:divsChild>
            <w:div w:id="1636570647">
              <w:marLeft w:val="0"/>
              <w:marRight w:val="0"/>
              <w:marTop w:val="0"/>
              <w:marBottom w:val="0"/>
              <w:divBdr>
                <w:top w:val="none" w:sz="0" w:space="0" w:color="auto"/>
                <w:left w:val="none" w:sz="0" w:space="0" w:color="auto"/>
                <w:bottom w:val="none" w:sz="0" w:space="0" w:color="auto"/>
                <w:right w:val="none" w:sz="0" w:space="0" w:color="auto"/>
              </w:divBdr>
            </w:div>
          </w:divsChild>
        </w:div>
        <w:div w:id="1186096296">
          <w:marLeft w:val="0"/>
          <w:marRight w:val="0"/>
          <w:marTop w:val="0"/>
          <w:marBottom w:val="0"/>
          <w:divBdr>
            <w:top w:val="none" w:sz="0" w:space="0" w:color="auto"/>
            <w:left w:val="none" w:sz="0" w:space="0" w:color="auto"/>
            <w:bottom w:val="none" w:sz="0" w:space="0" w:color="auto"/>
            <w:right w:val="none" w:sz="0" w:space="0" w:color="auto"/>
          </w:divBdr>
          <w:divsChild>
            <w:div w:id="2034499599">
              <w:marLeft w:val="0"/>
              <w:marRight w:val="0"/>
              <w:marTop w:val="0"/>
              <w:marBottom w:val="0"/>
              <w:divBdr>
                <w:top w:val="none" w:sz="0" w:space="0" w:color="auto"/>
                <w:left w:val="none" w:sz="0" w:space="0" w:color="auto"/>
                <w:bottom w:val="none" w:sz="0" w:space="0" w:color="auto"/>
                <w:right w:val="none" w:sz="0" w:space="0" w:color="auto"/>
              </w:divBdr>
            </w:div>
            <w:div w:id="1305113019">
              <w:marLeft w:val="0"/>
              <w:marRight w:val="0"/>
              <w:marTop w:val="0"/>
              <w:marBottom w:val="0"/>
              <w:divBdr>
                <w:top w:val="none" w:sz="0" w:space="0" w:color="auto"/>
                <w:left w:val="none" w:sz="0" w:space="0" w:color="auto"/>
                <w:bottom w:val="none" w:sz="0" w:space="0" w:color="auto"/>
                <w:right w:val="none" w:sz="0" w:space="0" w:color="auto"/>
              </w:divBdr>
            </w:div>
            <w:div w:id="1975480908">
              <w:marLeft w:val="0"/>
              <w:marRight w:val="0"/>
              <w:marTop w:val="0"/>
              <w:marBottom w:val="0"/>
              <w:divBdr>
                <w:top w:val="none" w:sz="0" w:space="0" w:color="auto"/>
                <w:left w:val="none" w:sz="0" w:space="0" w:color="auto"/>
                <w:bottom w:val="none" w:sz="0" w:space="0" w:color="auto"/>
                <w:right w:val="none" w:sz="0" w:space="0" w:color="auto"/>
              </w:divBdr>
            </w:div>
            <w:div w:id="52890591">
              <w:marLeft w:val="0"/>
              <w:marRight w:val="0"/>
              <w:marTop w:val="0"/>
              <w:marBottom w:val="0"/>
              <w:divBdr>
                <w:top w:val="none" w:sz="0" w:space="0" w:color="auto"/>
                <w:left w:val="none" w:sz="0" w:space="0" w:color="auto"/>
                <w:bottom w:val="none" w:sz="0" w:space="0" w:color="auto"/>
                <w:right w:val="none" w:sz="0" w:space="0" w:color="auto"/>
              </w:divBdr>
            </w:div>
            <w:div w:id="1053236840">
              <w:marLeft w:val="0"/>
              <w:marRight w:val="0"/>
              <w:marTop w:val="0"/>
              <w:marBottom w:val="0"/>
              <w:divBdr>
                <w:top w:val="none" w:sz="0" w:space="0" w:color="auto"/>
                <w:left w:val="none" w:sz="0" w:space="0" w:color="auto"/>
                <w:bottom w:val="none" w:sz="0" w:space="0" w:color="auto"/>
                <w:right w:val="none" w:sz="0" w:space="0" w:color="auto"/>
              </w:divBdr>
            </w:div>
            <w:div w:id="395589995">
              <w:marLeft w:val="0"/>
              <w:marRight w:val="0"/>
              <w:marTop w:val="0"/>
              <w:marBottom w:val="0"/>
              <w:divBdr>
                <w:top w:val="none" w:sz="0" w:space="0" w:color="auto"/>
                <w:left w:val="none" w:sz="0" w:space="0" w:color="auto"/>
                <w:bottom w:val="none" w:sz="0" w:space="0" w:color="auto"/>
                <w:right w:val="none" w:sz="0" w:space="0" w:color="auto"/>
              </w:divBdr>
            </w:div>
            <w:div w:id="1270970632">
              <w:marLeft w:val="0"/>
              <w:marRight w:val="0"/>
              <w:marTop w:val="0"/>
              <w:marBottom w:val="0"/>
              <w:divBdr>
                <w:top w:val="none" w:sz="0" w:space="0" w:color="auto"/>
                <w:left w:val="none" w:sz="0" w:space="0" w:color="auto"/>
                <w:bottom w:val="none" w:sz="0" w:space="0" w:color="auto"/>
                <w:right w:val="none" w:sz="0" w:space="0" w:color="auto"/>
              </w:divBdr>
            </w:div>
            <w:div w:id="1563832387">
              <w:marLeft w:val="0"/>
              <w:marRight w:val="0"/>
              <w:marTop w:val="0"/>
              <w:marBottom w:val="0"/>
              <w:divBdr>
                <w:top w:val="none" w:sz="0" w:space="0" w:color="auto"/>
                <w:left w:val="none" w:sz="0" w:space="0" w:color="auto"/>
                <w:bottom w:val="none" w:sz="0" w:space="0" w:color="auto"/>
                <w:right w:val="none" w:sz="0" w:space="0" w:color="auto"/>
              </w:divBdr>
            </w:div>
            <w:div w:id="2066709531">
              <w:marLeft w:val="0"/>
              <w:marRight w:val="0"/>
              <w:marTop w:val="0"/>
              <w:marBottom w:val="0"/>
              <w:divBdr>
                <w:top w:val="none" w:sz="0" w:space="0" w:color="auto"/>
                <w:left w:val="none" w:sz="0" w:space="0" w:color="auto"/>
                <w:bottom w:val="none" w:sz="0" w:space="0" w:color="auto"/>
                <w:right w:val="none" w:sz="0" w:space="0" w:color="auto"/>
              </w:divBdr>
            </w:div>
            <w:div w:id="14194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b-group.sk/o-nas/ludske-zdroj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vertising.amazon.com/library/guides/remarketing" TargetMode="External"/><Relationship Id="rId5" Type="http://schemas.openxmlformats.org/officeDocument/2006/relationships/numbering" Target="numbering.xml"/><Relationship Id="rId15" Type="http://schemas.openxmlformats.org/officeDocument/2006/relationships/hyperlink" Target="https://projects2014-2020.interregeurope.eu/policylearning/good-practices/item/5233/afb-social-green-european-first-non-profit-it-company-in-the-field-of-refurbishment-of-it-hardwar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b-group.sk/ho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A0D6D781023E647836D653A8CDC7605" ma:contentTypeVersion="13" ma:contentTypeDescription="Umožňuje vytvoriť nový dokument." ma:contentTypeScope="" ma:versionID="b08c6486e843726aa500a91eaed3127c">
  <xsd:schema xmlns:xsd="http://www.w3.org/2001/XMLSchema" xmlns:xs="http://www.w3.org/2001/XMLSchema" xmlns:p="http://schemas.microsoft.com/office/2006/metadata/properties" xmlns:ns3="d4132698-efcf-4421-bf31-6b81d1623da4" xmlns:ns4="f9647583-738d-48e6-8986-a68e5780fd24" targetNamespace="http://schemas.microsoft.com/office/2006/metadata/properties" ma:root="true" ma:fieldsID="2cfc256d34264556fcfdc3863d3b4a58" ns3:_="" ns4:_="">
    <xsd:import namespace="d4132698-efcf-4421-bf31-6b81d1623da4"/>
    <xsd:import namespace="f9647583-738d-48e6-8986-a68e5780fd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2698-efcf-4421-bf31-6b81d1623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47583-738d-48e6-8986-a68e5780fd24"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element name="SharingHintHash" ma:index="20"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135AB-93CF-4C12-B256-5D13E081CD20}">
  <ds:schemaRefs>
    <ds:schemaRef ds:uri="http://schemas.openxmlformats.org/officeDocument/2006/bibliography"/>
  </ds:schemaRefs>
</ds:datastoreItem>
</file>

<file path=customXml/itemProps2.xml><?xml version="1.0" encoding="utf-8"?>
<ds:datastoreItem xmlns:ds="http://schemas.openxmlformats.org/officeDocument/2006/customXml" ds:itemID="{33174017-233A-413B-988B-28EC0FE27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2698-efcf-4421-bf31-6b81d1623da4"/>
    <ds:schemaRef ds:uri="f9647583-738d-48e6-8986-a68e5780f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EB356-9FC1-4A2A-A212-240EDCBF17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0A7A22-7D8D-42E4-B002-0E5035CAF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3525</Characters>
  <Application>Microsoft Office Word</Application>
  <DocSecurity>0</DocSecurity>
  <Lines>29</Lines>
  <Paragraphs>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Holienka Marian</dc:creator>
  <cp:lastModifiedBy>Miriam Internet Web Solutions</cp:lastModifiedBy>
  <cp:revision>11</cp:revision>
  <dcterms:created xsi:type="dcterms:W3CDTF">2023-04-27T06:22:00Z</dcterms:created>
  <dcterms:modified xsi:type="dcterms:W3CDTF">2023-05-05T10:51:00Z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0x0101003A0D6D781023E647836D653A8CDC7605</vt:lpwstr>
  </property>
  <property fmtid="{D5CDD505-2E9C-101B-9397-08002B2CF9AE}" pid="3" name="GrammarlyDocumentId">
    <vt:lpwstr>f5fd612c797c44049955fe2e12b800ad070793a080269b44e1f5035e7943e6ec</vt:lpwstr>
  </property>
</Properties>
</file>