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Pr="006D46F8" w:rsidRDefault="00493FC4" w:rsidP="007A6687">
      <w:pPr>
        <w:jc w:val="center"/>
        <w:rPr>
          <w:rFonts w:ascii="Times New Roman" w:hAnsi="Times New Roman" w:cs="Times New Roman"/>
          <w:b/>
          <w:lang w:val="hu-HU"/>
        </w:rPr>
      </w:pPr>
    </w:p>
    <w:p w14:paraId="525CA867" w14:textId="77777777" w:rsidR="00355E4F" w:rsidRPr="006D46F8" w:rsidRDefault="00355E4F" w:rsidP="00355E4F">
      <w:pPr>
        <w:jc w:val="center"/>
        <w:rPr>
          <w:rFonts w:ascii="Times New Roman" w:hAnsi="Times New Roman" w:cs="Times New Roman"/>
          <w:b/>
          <w:sz w:val="36"/>
          <w:szCs w:val="36"/>
          <w:lang w:val="hu-HU"/>
        </w:rPr>
      </w:pPr>
      <w:r w:rsidRPr="006D46F8">
        <w:rPr>
          <w:rFonts w:ascii="Times New Roman" w:hAnsi="Times New Roman" w:cs="Times New Roman"/>
          <w:b/>
          <w:sz w:val="36"/>
          <w:szCs w:val="36"/>
          <w:lang w:val="hu-HU"/>
        </w:rPr>
        <w:t>RESTART: Reziliencia és képzés a kkv-k számára</w:t>
      </w:r>
    </w:p>
    <w:p w14:paraId="47B554A1" w14:textId="77777777" w:rsidR="00355E4F" w:rsidRPr="006D46F8" w:rsidRDefault="00355E4F" w:rsidP="00355E4F">
      <w:pPr>
        <w:jc w:val="center"/>
        <w:rPr>
          <w:rFonts w:ascii="Times New Roman" w:hAnsi="Times New Roman" w:cs="Times New Roman"/>
          <w:b/>
          <w:lang w:val="hu-HU"/>
        </w:rPr>
      </w:pPr>
    </w:p>
    <w:p w14:paraId="127C7CD5" w14:textId="63D74FE0" w:rsidR="00355E4F" w:rsidRPr="006D46F8" w:rsidRDefault="00355E4F" w:rsidP="00355E4F">
      <w:pPr>
        <w:jc w:val="center"/>
        <w:rPr>
          <w:rFonts w:ascii="Times New Roman" w:hAnsi="Times New Roman" w:cs="Times New Roman"/>
          <w:b/>
          <w:bCs/>
          <w:sz w:val="48"/>
          <w:szCs w:val="48"/>
          <w:lang w:val="hu-HU"/>
        </w:rPr>
      </w:pPr>
      <w:r w:rsidRPr="006D46F8">
        <w:rPr>
          <w:rFonts w:ascii="Times New Roman" w:hAnsi="Times New Roman" w:cs="Times New Roman"/>
          <w:b/>
          <w:bCs/>
          <w:sz w:val="48"/>
          <w:szCs w:val="48"/>
          <w:lang w:val="hu-HU"/>
        </w:rPr>
        <w:t>Esettanulmány</w:t>
      </w:r>
    </w:p>
    <w:p w14:paraId="4CCDB0C6" w14:textId="36155289" w:rsidR="00355E4F" w:rsidRPr="006D46F8" w:rsidRDefault="00355E4F" w:rsidP="00355E4F">
      <w:pPr>
        <w:jc w:val="center"/>
        <w:rPr>
          <w:rFonts w:ascii="Times New Roman" w:hAnsi="Times New Roman" w:cs="Times New Roman"/>
          <w:b/>
          <w:sz w:val="28"/>
          <w:szCs w:val="28"/>
          <w:lang w:val="hu-HU"/>
        </w:rPr>
      </w:pPr>
      <w:r w:rsidRPr="006D46F8">
        <w:rPr>
          <w:rFonts w:ascii="Times New Roman" w:hAnsi="Times New Roman" w:cs="Times New Roman"/>
          <w:b/>
          <w:sz w:val="28"/>
          <w:szCs w:val="28"/>
          <w:lang w:val="hu-HU"/>
        </w:rPr>
        <w:t>(3. Projekt</w:t>
      </w:r>
      <w:r w:rsidR="006D46F8">
        <w:rPr>
          <w:rFonts w:ascii="Times New Roman" w:hAnsi="Times New Roman" w:cs="Times New Roman"/>
          <w:b/>
          <w:sz w:val="28"/>
          <w:szCs w:val="28"/>
          <w:lang w:val="hu-HU"/>
        </w:rPr>
        <w:t>e</w:t>
      </w:r>
      <w:r w:rsidRPr="006D46F8">
        <w:rPr>
          <w:rFonts w:ascii="Times New Roman" w:hAnsi="Times New Roman" w:cs="Times New Roman"/>
          <w:b/>
          <w:sz w:val="28"/>
          <w:szCs w:val="28"/>
          <w:lang w:val="hu-HU"/>
        </w:rPr>
        <w:t>redmény - 3.1. Feladat &amp; 3.2 Feladat)</w:t>
      </w:r>
    </w:p>
    <w:p w14:paraId="7B1AF94A" w14:textId="091BFC83" w:rsidR="00024CD4" w:rsidRPr="006D46F8" w:rsidRDefault="00963FAE" w:rsidP="007A6687">
      <w:pPr>
        <w:jc w:val="both"/>
        <w:rPr>
          <w:rFonts w:cstheme="minorHAnsi"/>
          <w:bCs/>
          <w:lang w:val="hu-HU"/>
        </w:rPr>
      </w:pPr>
      <w:r w:rsidRPr="006D46F8">
        <w:rPr>
          <w:rFonts w:cstheme="minorHAnsi"/>
          <w:bCs/>
          <w:lang w:val="hu-HU"/>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70507E" w:rsidRPr="006D46F8"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AC0DFBD" w:rsidR="0070507E" w:rsidRPr="006D46F8" w:rsidRDefault="0070507E" w:rsidP="0070507E">
            <w:pPr>
              <w:jc w:val="both"/>
              <w:rPr>
                <w:rFonts w:cstheme="minorHAnsi"/>
                <w:b/>
                <w:bCs/>
                <w:lang w:val="hu-HU"/>
              </w:rPr>
            </w:pPr>
            <w:r w:rsidRPr="006D46F8">
              <w:rPr>
                <w:b/>
                <w:bCs/>
                <w:lang w:val="hu-HU"/>
              </w:rPr>
              <w:t>Az esettanulmány szerzője:</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70507E" w:rsidRPr="006D46F8" w:rsidRDefault="0070507E" w:rsidP="0070507E">
            <w:pPr>
              <w:jc w:val="both"/>
              <w:rPr>
                <w:rFonts w:cstheme="minorHAnsi"/>
                <w:bCs/>
                <w:i/>
                <w:lang w:val="hu-HU"/>
              </w:rPr>
            </w:pPr>
            <w:r w:rsidRPr="006D46F8">
              <w:rPr>
                <w:rFonts w:cstheme="minorHAnsi"/>
                <w:bCs/>
                <w:i/>
                <w:lang w:val="hu-HU"/>
              </w:rPr>
              <w:t xml:space="preserve"> UNIBA</w:t>
            </w:r>
          </w:p>
        </w:tc>
      </w:tr>
      <w:tr w:rsidR="00074138" w:rsidRPr="006D46F8"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49C5028" w:rsidR="00074138" w:rsidRPr="006D46F8" w:rsidRDefault="00074138" w:rsidP="00074138">
            <w:pPr>
              <w:ind w:right="134"/>
              <w:jc w:val="both"/>
              <w:rPr>
                <w:rFonts w:ascii="Segoe UI" w:eastAsia="Times New Roman" w:hAnsi="Segoe UI" w:cs="Segoe UI"/>
                <w:b/>
                <w:sz w:val="18"/>
                <w:szCs w:val="18"/>
                <w:lang w:val="hu-HU" w:eastAsia="en-GB"/>
              </w:rPr>
            </w:pPr>
            <w:r w:rsidRPr="006D46F8">
              <w:rPr>
                <w:b/>
                <w:bCs/>
                <w:lang w:val="hu-HU"/>
              </w:rPr>
              <w:t xml:space="preserve">Annak a modulnak a neve, amelyhez az esettanulmány tartozik: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0C2A7CB" w:rsidR="00074138" w:rsidRPr="006D46F8" w:rsidRDefault="00074138" w:rsidP="00074138">
            <w:pPr>
              <w:jc w:val="both"/>
              <w:rPr>
                <w:rFonts w:cstheme="minorHAnsi"/>
                <w:bCs/>
                <w:i/>
                <w:lang w:val="hu-HU"/>
              </w:rPr>
            </w:pPr>
            <w:r w:rsidRPr="006D46F8">
              <w:rPr>
                <w:lang w:val="hu-HU"/>
              </w:rPr>
              <w:t>1. modul: Digitalizáció és online tanulás</w:t>
            </w:r>
          </w:p>
        </w:tc>
      </w:tr>
      <w:tr w:rsidR="00074138" w:rsidRPr="006D46F8"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3418E750" w:rsidR="00074138" w:rsidRPr="006D46F8" w:rsidRDefault="00074138" w:rsidP="00074138">
            <w:pPr>
              <w:jc w:val="both"/>
              <w:rPr>
                <w:rFonts w:cstheme="minorHAnsi"/>
                <w:b/>
                <w:bCs/>
                <w:lang w:val="hu-HU"/>
              </w:rPr>
            </w:pPr>
            <w:r w:rsidRPr="006D46F8">
              <w:rPr>
                <w:b/>
                <w:bCs/>
                <w:lang w:val="hu-HU"/>
              </w:rPr>
              <w:t>Az esettanulmány címe:</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3F58C3B9" w:rsidR="00074138" w:rsidRPr="006D46F8" w:rsidRDefault="00074138" w:rsidP="00074138">
            <w:pPr>
              <w:jc w:val="both"/>
              <w:rPr>
                <w:rFonts w:cstheme="minorHAnsi"/>
                <w:bCs/>
                <w:i/>
                <w:lang w:val="hu-HU"/>
              </w:rPr>
            </w:pPr>
            <w:r w:rsidRPr="006D46F8">
              <w:rPr>
                <w:lang w:val="hu-HU"/>
              </w:rPr>
              <w:t xml:space="preserve"> Az Electrikben megvalósított digitalizáció</w:t>
            </w:r>
          </w:p>
        </w:tc>
      </w:tr>
      <w:tr w:rsidR="0070507E" w:rsidRPr="006D46F8"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43F804C6" w:rsidR="0070507E" w:rsidRPr="006D46F8" w:rsidRDefault="0070507E" w:rsidP="0070507E">
            <w:pPr>
              <w:jc w:val="both"/>
              <w:rPr>
                <w:rFonts w:cstheme="minorHAnsi"/>
                <w:b/>
                <w:bCs/>
                <w:lang w:val="hu-HU"/>
              </w:rPr>
            </w:pPr>
            <w:r w:rsidRPr="006D46F8">
              <w:rPr>
                <w:b/>
                <w:bCs/>
                <w:lang w:val="hu-HU"/>
              </w:rPr>
              <w:t>Az esettanulmány leírása: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6F0F3A58" w14:textId="6B0C1CD8" w:rsidR="005413EE" w:rsidRPr="006D46F8" w:rsidRDefault="005413EE" w:rsidP="0070507E">
            <w:pPr>
              <w:jc w:val="both"/>
              <w:rPr>
                <w:lang w:val="hu-HU"/>
              </w:rPr>
            </w:pPr>
            <w:r w:rsidRPr="006D46F8">
              <w:rPr>
                <w:lang w:val="hu-HU"/>
              </w:rPr>
              <w:t>Az Electrik egy olyan vállalat, amely az építőiparban dolgozik, és az elektromos infrastruktúra telepítésére specializálódott különböző nagy épületekben, beleértve a lakó-, közigazgatási és kereskedelmi struktúrákat. A vállalat székhelye Pozsonyban található, és 55 munkást és vezető beosztású alkalmazottat foglalkoztat. Az Electrik 2012 óta több mint 1000 projektet valósított meg sikeresen 12 különböző európai országban. Nemrégiben elektromos járművek töltőállomásainak építésébe is belekezdtek, ami segít támogatni a járművek villamosításának növekvő trendjét.</w:t>
            </w:r>
          </w:p>
          <w:p w14:paraId="7378CEF4" w14:textId="4DF3D2CF" w:rsidR="0070507E" w:rsidRPr="006D46F8" w:rsidRDefault="005413EE" w:rsidP="0070507E">
            <w:pPr>
              <w:jc w:val="both"/>
              <w:rPr>
                <w:lang w:val="hu-HU"/>
              </w:rPr>
            </w:pPr>
            <w:r w:rsidRPr="006D46F8">
              <w:rPr>
                <w:lang w:val="hu-HU"/>
              </w:rPr>
              <w:t xml:space="preserve">Az Electrik számos digitális eszközt és termelékenységi szoftvert használ üzleti célokra: </w:t>
            </w:r>
          </w:p>
          <w:p w14:paraId="6EDA8263" w14:textId="77777777" w:rsidR="00B178AA" w:rsidRPr="006D46F8" w:rsidRDefault="00B178AA" w:rsidP="00B178AA">
            <w:pPr>
              <w:pStyle w:val="Listaszerbekezds"/>
              <w:numPr>
                <w:ilvl w:val="0"/>
                <w:numId w:val="36"/>
              </w:numPr>
              <w:jc w:val="both"/>
              <w:rPr>
                <w:lang w:val="hu-HU"/>
              </w:rPr>
            </w:pPr>
            <w:r w:rsidRPr="006D46F8">
              <w:rPr>
                <w:lang w:val="hu-HU"/>
              </w:rPr>
              <w:t>Belső kommunikációs szoftverek, például e-mail és platformokon átívelő azonnali üzenetküldő szoftverek az azonnali üzenetváltáshoz vagy a különböző e-mail munkafolyamatok rangsorolásának segítéséhez;</w:t>
            </w:r>
          </w:p>
          <w:p w14:paraId="4FC8F2B8" w14:textId="77777777" w:rsidR="00B178AA" w:rsidRPr="006D46F8" w:rsidRDefault="00B178AA" w:rsidP="00B178AA">
            <w:pPr>
              <w:pStyle w:val="Listaszerbekezds"/>
              <w:numPr>
                <w:ilvl w:val="0"/>
                <w:numId w:val="36"/>
              </w:numPr>
              <w:jc w:val="both"/>
              <w:rPr>
                <w:lang w:val="hu-HU"/>
              </w:rPr>
            </w:pPr>
            <w:r w:rsidRPr="006D46F8">
              <w:rPr>
                <w:lang w:val="hu-HU"/>
              </w:rPr>
              <w:t>Videokonferencia-szoftverek online megbeszélések tartásához;</w:t>
            </w:r>
          </w:p>
          <w:p w14:paraId="6B146644" w14:textId="77777777" w:rsidR="00B178AA" w:rsidRPr="006D46F8" w:rsidRDefault="00B178AA" w:rsidP="00B178AA">
            <w:pPr>
              <w:pStyle w:val="Listaszerbekezds"/>
              <w:numPr>
                <w:ilvl w:val="0"/>
                <w:numId w:val="36"/>
              </w:numPr>
              <w:jc w:val="both"/>
              <w:rPr>
                <w:lang w:val="hu-HU"/>
              </w:rPr>
            </w:pPr>
            <w:r w:rsidRPr="006D46F8">
              <w:rPr>
                <w:lang w:val="hu-HU"/>
              </w:rPr>
              <w:t>Microsoft Office, beleértve a prezentációs és táblázatkezelő szoftvereket;</w:t>
            </w:r>
          </w:p>
          <w:p w14:paraId="08A42E5A" w14:textId="77777777" w:rsidR="00B178AA" w:rsidRPr="006D46F8" w:rsidRDefault="00B178AA" w:rsidP="00B178AA">
            <w:pPr>
              <w:pStyle w:val="Listaszerbekezds"/>
              <w:numPr>
                <w:ilvl w:val="0"/>
                <w:numId w:val="36"/>
              </w:numPr>
              <w:jc w:val="both"/>
              <w:rPr>
                <w:lang w:val="hu-HU"/>
              </w:rPr>
            </w:pPr>
            <w:r w:rsidRPr="006D46F8">
              <w:rPr>
                <w:lang w:val="hu-HU"/>
              </w:rPr>
              <w:t>Landing weblap az üzleti elérhetőségekkel;</w:t>
            </w:r>
          </w:p>
          <w:p w14:paraId="1A1351FF" w14:textId="77777777" w:rsidR="00B178AA" w:rsidRPr="006D46F8" w:rsidRDefault="00B178AA" w:rsidP="00B178AA">
            <w:pPr>
              <w:numPr>
                <w:ilvl w:val="0"/>
                <w:numId w:val="36"/>
              </w:numPr>
              <w:jc w:val="both"/>
              <w:rPr>
                <w:lang w:val="hu-HU"/>
              </w:rPr>
            </w:pPr>
            <w:r w:rsidRPr="006D46F8">
              <w:rPr>
                <w:lang w:val="hu-HU"/>
              </w:rPr>
              <w:t>Épületinformációs modellező (BIM) szoftver és egy kereskedelmi számítógépes tervező (CAD) és rajzoló szoftveralkalmazás 3D modellezési és tervezési célokra.</w:t>
            </w:r>
          </w:p>
          <w:p w14:paraId="01F16483" w14:textId="77777777" w:rsidR="00886F96" w:rsidRPr="006D46F8" w:rsidRDefault="00886F96" w:rsidP="0070507E">
            <w:pPr>
              <w:jc w:val="both"/>
              <w:rPr>
                <w:lang w:val="hu-HU"/>
              </w:rPr>
            </w:pPr>
            <w:r w:rsidRPr="006D46F8">
              <w:rPr>
                <w:lang w:val="hu-HU"/>
              </w:rPr>
              <w:t>A jövőre nézve az Electrik új digitális megoldások integrálását tervezi az ügyfélkiszolgálás javítása érdekében.</w:t>
            </w:r>
          </w:p>
          <w:p w14:paraId="48EAD59F" w14:textId="77777777" w:rsidR="000E3EC2" w:rsidRPr="006D46F8" w:rsidRDefault="000E3EC2" w:rsidP="000E3EC2">
            <w:pPr>
              <w:jc w:val="both"/>
              <w:rPr>
                <w:b/>
                <w:bCs/>
                <w:lang w:val="hu-HU"/>
              </w:rPr>
            </w:pPr>
            <w:r w:rsidRPr="006D46F8">
              <w:rPr>
                <w:b/>
                <w:bCs/>
                <w:lang w:val="hu-HU"/>
              </w:rPr>
              <w:lastRenderedPageBreak/>
              <w:t>A digitalizáció megtapasztalt előnyei</w:t>
            </w:r>
          </w:p>
          <w:p w14:paraId="5D3D3A77" w14:textId="77777777" w:rsidR="000E3EC2" w:rsidRPr="006D46F8" w:rsidRDefault="000E3EC2" w:rsidP="000E3EC2">
            <w:pPr>
              <w:jc w:val="both"/>
              <w:rPr>
                <w:lang w:val="hu-HU"/>
              </w:rPr>
            </w:pPr>
            <w:r w:rsidRPr="006D46F8">
              <w:rPr>
                <w:lang w:val="hu-HU"/>
              </w:rPr>
              <w:t>A világjárvány idején az Electrik számos előnyt tapasztalt a digitális technológiák távmunkára való felhasználásából. A vállalat azonban még mindig úgy találja, hogy a személyes munkavégzés produktívabb. Ennek ellenére a távmunka megfelelő alternatívaként szolgál, különösen a vezetői szintű személyzet számára, akiknek a rendes munkaidőn kívül kell kommunikálniuk. Bár a távmunka hatásait még mindig vitatják, más OECD-országokból származó bizonyítékok arra utalnak, hogy javíthatja a termelékenységet és a munka-magánélet egyensúlyát. Kanadából származó adatok például azt mutatják, hogy a korábban nem otthonról dolgozó távmunkában dolgozók 90%-a arról számolt be, hogy a távmunkában ugyanolyan produktívak, mint a szokásos munkahelyükön.</w:t>
            </w:r>
          </w:p>
          <w:p w14:paraId="3B55792F" w14:textId="77777777" w:rsidR="001F2DBD" w:rsidRPr="006D46F8" w:rsidRDefault="001F2DBD" w:rsidP="0070507E">
            <w:pPr>
              <w:jc w:val="both"/>
              <w:rPr>
                <w:lang w:val="hu-HU"/>
              </w:rPr>
            </w:pPr>
            <w:r w:rsidRPr="006D46F8">
              <w:rPr>
                <w:lang w:val="hu-HU"/>
              </w:rPr>
              <w:t>A távmunka továbbá jelentősen befolyásolhatja a kkv-k feladatszervezését és munkafolyamatát. Az Electrik azonnali üzenetküldő szoftvert használt a csoportok létrehozására, a koordináció egyszerűsítésére és a hosszadalmas megbeszélések elkerülése révén időmegtakarításra. Nagy munkaterhelés esetén ez az eszköz lehetővé teszi a vállalat számára, hogy a nap végén azonosítsa a függőben lévő feladatokat, és célokat határozzon meg a következő napra. Az Electrik azonban kiegészítő eszközként tekint ezekre a szolgáltatásokra és platformokra, mivel azt tapasztalták, hogy a kizárólag online működés csökkentette a csapatmunka hatékonyságát, és hiányosságokat eredményezett a döntéshozatali folyamatban.</w:t>
            </w:r>
          </w:p>
          <w:p w14:paraId="3C995D9B" w14:textId="77777777" w:rsidR="005D157F" w:rsidRPr="006D46F8" w:rsidRDefault="005D157F" w:rsidP="005D157F">
            <w:pPr>
              <w:jc w:val="both"/>
              <w:rPr>
                <w:rFonts w:cstheme="minorHAnsi"/>
                <w:b/>
                <w:iCs/>
                <w:lang w:val="hu-HU"/>
              </w:rPr>
            </w:pPr>
            <w:r w:rsidRPr="006D46F8">
              <w:rPr>
                <w:rFonts w:cstheme="minorHAnsi"/>
                <w:b/>
                <w:iCs/>
                <w:lang w:val="hu-HU"/>
              </w:rPr>
              <w:t>Tippek a hatékony megvalósításhoz</w:t>
            </w:r>
          </w:p>
          <w:p w14:paraId="27EB165E" w14:textId="1E1ED5A4" w:rsidR="0070507E" w:rsidRPr="006D46F8" w:rsidRDefault="005D157F" w:rsidP="0070507E">
            <w:pPr>
              <w:jc w:val="both"/>
              <w:rPr>
                <w:rFonts w:cstheme="minorHAnsi"/>
                <w:bCs/>
                <w:i/>
                <w:lang w:val="hu-HU"/>
              </w:rPr>
            </w:pPr>
            <w:r w:rsidRPr="006D46F8">
              <w:rPr>
                <w:rFonts w:cstheme="minorHAnsi"/>
                <w:bCs/>
                <w:iCs/>
                <w:lang w:val="hu-HU"/>
              </w:rPr>
              <w:t xml:space="preserve">Az Electrik már jóval a COVID-19 világjárvány előtt is szembesült az építőipar egyedi kihívásaival. Az építőipari ágazatban működő kkv-k az olyan alapvető anyagok, mint az alumínium, a réz és a műanyag - amelyeket a villamos energia és az energetikai infrastruktúra előállításához használnak - növekvő árai által okozott inflációval küszködtek. </w:t>
            </w:r>
            <w:r w:rsidR="002A2F0B" w:rsidRPr="006D46F8">
              <w:rPr>
                <w:rFonts w:cstheme="minorHAnsi"/>
                <w:bCs/>
                <w:iCs/>
                <w:lang w:val="hu-HU"/>
              </w:rPr>
              <w:t xml:space="preserve">Az orosz-ukrán konfliktusból eredő ársokkok tovább fokozták ezt a helyzetet, mivel a fémárak nagyobb volatilitásához vezettek világszerte. Emellett a jelenlegi energiaválság is jelentős kihívást jelent az Electrik számára. A magas energiaárak növelik a termelési költségeket az építőiparban és megzavarják a már amúgy is törékeny ellátási láncokat a pandémiát követő korszakban. Ezek az új feltételek nyomást gyakorolnak a beszállítókkal és a vevőkkel kötött meglévő szerződésekre. Sajnos az olyan kkv-k, mint az Electrik, gyakran nem rendelkeznek a szükséges pénzügyi és jogi képességekkel ahhoz, hogy az ellátási </w:t>
            </w:r>
            <w:r w:rsidR="002A2F0B" w:rsidRPr="006D46F8">
              <w:rPr>
                <w:rFonts w:cstheme="minorHAnsi"/>
                <w:bCs/>
                <w:iCs/>
                <w:lang w:val="hu-HU"/>
              </w:rPr>
              <w:lastRenderedPageBreak/>
              <w:t xml:space="preserve">láncokban - különösen a külföldi piacokon - bonyolult szerződéses vitákat rendezzenek. Az ellátási lánc mentén felmerülő konfliktusok megoldása kihívást jelent a kifinomult vitarendezési mechanizmusok, az idő, a tudás és a külföldi jogrendszerekhez való hozzáférés magas költségei miatt. </w:t>
            </w:r>
          </w:p>
        </w:tc>
      </w:tr>
      <w:tr w:rsidR="00225C6E" w:rsidRPr="006D46F8"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27591D93" w:rsidR="00225C6E" w:rsidRPr="006D46F8" w:rsidRDefault="00225C6E" w:rsidP="00225C6E">
            <w:pPr>
              <w:jc w:val="both"/>
              <w:rPr>
                <w:rFonts w:cstheme="minorHAnsi"/>
                <w:b/>
                <w:bCs/>
                <w:lang w:val="hu-HU"/>
              </w:rPr>
            </w:pPr>
            <w:r w:rsidRPr="006D46F8">
              <w:rPr>
                <w:b/>
                <w:bCs/>
                <w:lang w:val="hu-HU"/>
              </w:rPr>
              <w:lastRenderedPageBreak/>
              <w:t xml:space="preserve">Bővebb információ: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225C6E" w:rsidRPr="006D46F8" w:rsidRDefault="00000000" w:rsidP="00225C6E">
            <w:pPr>
              <w:jc w:val="both"/>
              <w:rPr>
                <w:rFonts w:cstheme="minorHAnsi"/>
                <w:bCs/>
                <w:i/>
                <w:lang w:val="hu-HU"/>
              </w:rPr>
            </w:pPr>
            <w:hyperlink r:id="rId11" w:anchor="tips-for-effective-implementation" w:history="1">
              <w:r w:rsidR="00225C6E" w:rsidRPr="006D46F8">
                <w:rPr>
                  <w:rStyle w:val="Hiperhivatkozs"/>
                  <w:rFonts w:cstheme="minorHAnsi"/>
                  <w:bCs/>
                  <w:i/>
                  <w:lang w:val="hu-HU"/>
                </w:rPr>
                <w:t>https://digital-construction.ec.europa.eu/en/best-practice/50/electrik-sro#tips-for-effective-implementation</w:t>
              </w:r>
            </w:hyperlink>
          </w:p>
        </w:tc>
      </w:tr>
      <w:tr w:rsidR="00225C6E" w:rsidRPr="006D46F8"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D3B56FA" w14:textId="0658D0CC" w:rsidR="00225C6E" w:rsidRPr="006D46F8" w:rsidRDefault="00225C6E" w:rsidP="00225C6E">
            <w:pPr>
              <w:spacing w:after="0" w:line="240" w:lineRule="auto"/>
              <w:textAlignment w:val="baseline"/>
              <w:rPr>
                <w:rFonts w:ascii="Calibri" w:eastAsia="Times New Roman" w:hAnsi="Calibri" w:cs="Calibri"/>
                <w:b/>
                <w:bCs/>
                <w:sz w:val="23"/>
                <w:szCs w:val="23"/>
                <w:lang w:val="hu-HU" w:eastAsia="en-GB"/>
              </w:rPr>
            </w:pPr>
            <w:r w:rsidRPr="006D46F8">
              <w:rPr>
                <w:b/>
                <w:bCs/>
                <w:lang w:val="hu-HU"/>
              </w:rPr>
              <w:t xml:space="preserve">Az esettanulmány célcsoportja: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98D2A37" w:rsidR="00225C6E" w:rsidRPr="006D46F8" w:rsidRDefault="00225C6E" w:rsidP="00225C6E">
            <w:pPr>
              <w:rPr>
                <w:rFonts w:cstheme="minorHAnsi"/>
                <w:bCs/>
                <w:lang w:val="hu-HU"/>
              </w:rPr>
            </w:pPr>
            <w:r w:rsidRPr="006D46F8">
              <w:rPr>
                <w:rFonts w:cstheme="minorHAnsi"/>
                <w:bCs/>
                <w:lang w:val="hu-HU"/>
              </w:rPr>
              <w:t xml:space="preserve">  </w:t>
            </w:r>
            <w:r w:rsidRPr="006D46F8">
              <w:rPr>
                <w:rFonts w:ascii="Webdings" w:hAnsi="Webdings" w:cs="Arima Koshi"/>
                <w:lang w:val="hu-HU"/>
              </w:rPr>
              <w:fldChar w:fldCharType="begin">
                <w:ffData>
                  <w:name w:val=""/>
                  <w:enabled/>
                  <w:calcOnExit w:val="0"/>
                  <w:checkBox>
                    <w:sizeAuto/>
                    <w:default w:val="1"/>
                  </w:checkBox>
                </w:ffData>
              </w:fldChar>
            </w:r>
            <w:r w:rsidRPr="006D46F8">
              <w:rPr>
                <w:rFonts w:ascii="Webdings" w:hAnsi="Webdings" w:cs="Arima Koshi"/>
                <w:lang w:val="hu-HU"/>
              </w:rPr>
              <w:instrText xml:space="preserve"> FORMCHECKBOX </w:instrText>
            </w:r>
            <w:r w:rsidR="00000000" w:rsidRPr="006D46F8">
              <w:rPr>
                <w:rFonts w:ascii="Webdings" w:hAnsi="Webdings" w:cs="Arima Koshi"/>
                <w:lang w:val="hu-HU"/>
              </w:rPr>
            </w:r>
            <w:r w:rsidR="00000000" w:rsidRPr="006D46F8">
              <w:rPr>
                <w:rFonts w:ascii="Webdings" w:hAnsi="Webdings" w:cs="Arima Koshi"/>
                <w:lang w:val="hu-HU"/>
              </w:rPr>
              <w:fldChar w:fldCharType="separate"/>
            </w:r>
            <w:r w:rsidRPr="006D46F8">
              <w:rPr>
                <w:rFonts w:ascii="Webdings" w:hAnsi="Webdings" w:cs="Arima Koshi"/>
                <w:lang w:val="hu-HU"/>
              </w:rPr>
              <w:fldChar w:fldCharType="end"/>
            </w:r>
            <w:r w:rsidRPr="006D46F8">
              <w:rPr>
                <w:rFonts w:ascii="Webdings" w:hAnsi="Webdings" w:cs="Arima Koshi"/>
                <w:lang w:val="hu-HU"/>
              </w:rPr>
              <w:t></w:t>
            </w:r>
            <w:r w:rsidR="00F4280B" w:rsidRPr="006D46F8">
              <w:rPr>
                <w:rFonts w:cstheme="minorHAnsi"/>
                <w:bCs/>
                <w:lang w:val="hu-HU"/>
              </w:rPr>
              <w:t>Mikro-, kis- és középvállalkozások (KKV-k)</w:t>
            </w:r>
          </w:p>
          <w:p w14:paraId="2DD40654" w14:textId="403F9DCF" w:rsidR="00225C6E" w:rsidRPr="006D46F8" w:rsidRDefault="00225C6E" w:rsidP="00225C6E">
            <w:pPr>
              <w:rPr>
                <w:rFonts w:cstheme="minorHAnsi"/>
                <w:bCs/>
                <w:lang w:val="hu-HU"/>
              </w:rPr>
            </w:pPr>
            <w:r w:rsidRPr="006D46F8">
              <w:rPr>
                <w:rFonts w:ascii="Webdings" w:hAnsi="Webdings" w:cs="Arima Koshi"/>
                <w:lang w:val="hu-HU"/>
              </w:rPr>
              <w:t></w:t>
            </w:r>
            <w:r w:rsidRPr="006D46F8">
              <w:rPr>
                <w:rFonts w:ascii="Webdings" w:hAnsi="Webdings" w:cs="Arima Koshi"/>
                <w:lang w:val="hu-HU"/>
              </w:rPr>
              <w:fldChar w:fldCharType="begin">
                <w:ffData>
                  <w:name w:val=""/>
                  <w:enabled/>
                  <w:calcOnExit w:val="0"/>
                  <w:checkBox>
                    <w:sizeAuto/>
                    <w:default w:val="0"/>
                  </w:checkBox>
                </w:ffData>
              </w:fldChar>
            </w:r>
            <w:r w:rsidRPr="006D46F8">
              <w:rPr>
                <w:rFonts w:ascii="Webdings" w:hAnsi="Webdings" w:cs="Arima Koshi"/>
                <w:lang w:val="hu-HU"/>
              </w:rPr>
              <w:instrText xml:space="preserve"> FORMCHECKBOX </w:instrText>
            </w:r>
            <w:r w:rsidR="00000000" w:rsidRPr="006D46F8">
              <w:rPr>
                <w:rFonts w:ascii="Webdings" w:hAnsi="Webdings" w:cs="Arima Koshi"/>
                <w:lang w:val="hu-HU"/>
              </w:rPr>
            </w:r>
            <w:r w:rsidR="00000000" w:rsidRPr="006D46F8">
              <w:rPr>
                <w:rFonts w:ascii="Webdings" w:hAnsi="Webdings" w:cs="Arima Koshi"/>
                <w:lang w:val="hu-HU"/>
              </w:rPr>
              <w:fldChar w:fldCharType="separate"/>
            </w:r>
            <w:r w:rsidRPr="006D46F8">
              <w:rPr>
                <w:rFonts w:ascii="Webdings" w:hAnsi="Webdings" w:cs="Arima Koshi"/>
                <w:lang w:val="hu-HU"/>
              </w:rPr>
              <w:fldChar w:fldCharType="end"/>
            </w:r>
            <w:r w:rsidRPr="006D46F8">
              <w:rPr>
                <w:rFonts w:ascii="Webdings" w:hAnsi="Webdings" w:cs="Arima Koshi"/>
                <w:lang w:val="hu-HU"/>
              </w:rPr>
              <w:t></w:t>
            </w:r>
            <w:r w:rsidR="0011768B" w:rsidRPr="006D46F8">
              <w:rPr>
                <w:rFonts w:cstheme="minorHAnsi"/>
                <w:bCs/>
                <w:lang w:val="hu-HU"/>
              </w:rPr>
              <w:t>KKV-k munkavállalói</w:t>
            </w:r>
          </w:p>
          <w:p w14:paraId="077161DF" w14:textId="770BAC06" w:rsidR="00225C6E" w:rsidRPr="006D46F8" w:rsidRDefault="00225C6E" w:rsidP="00225C6E">
            <w:pPr>
              <w:rPr>
                <w:rFonts w:cstheme="minorHAnsi"/>
                <w:bCs/>
                <w:lang w:val="hu-HU"/>
              </w:rPr>
            </w:pPr>
            <w:r w:rsidRPr="006D46F8">
              <w:rPr>
                <w:rFonts w:cstheme="minorHAnsi"/>
                <w:bCs/>
                <w:lang w:val="hu-HU"/>
              </w:rPr>
              <w:t xml:space="preserve">  </w:t>
            </w:r>
            <w:r w:rsidRPr="006D46F8">
              <w:rPr>
                <w:rFonts w:ascii="Webdings" w:hAnsi="Webdings" w:cs="Arima Koshi"/>
                <w:lang w:val="hu-HU"/>
              </w:rPr>
              <w:fldChar w:fldCharType="begin">
                <w:ffData>
                  <w:name w:val=""/>
                  <w:enabled/>
                  <w:calcOnExit w:val="0"/>
                  <w:checkBox>
                    <w:sizeAuto/>
                    <w:default w:val="0"/>
                  </w:checkBox>
                </w:ffData>
              </w:fldChar>
            </w:r>
            <w:r w:rsidRPr="006D46F8">
              <w:rPr>
                <w:rFonts w:ascii="Webdings" w:hAnsi="Webdings" w:cs="Arima Koshi"/>
                <w:lang w:val="hu-HU"/>
              </w:rPr>
              <w:instrText xml:space="preserve"> FORMCHECKBOX </w:instrText>
            </w:r>
            <w:r w:rsidR="00000000" w:rsidRPr="006D46F8">
              <w:rPr>
                <w:rFonts w:ascii="Webdings" w:hAnsi="Webdings" w:cs="Arima Koshi"/>
                <w:lang w:val="hu-HU"/>
              </w:rPr>
            </w:r>
            <w:r w:rsidR="00000000" w:rsidRPr="006D46F8">
              <w:rPr>
                <w:rFonts w:ascii="Webdings" w:hAnsi="Webdings" w:cs="Arima Koshi"/>
                <w:lang w:val="hu-HU"/>
              </w:rPr>
              <w:fldChar w:fldCharType="separate"/>
            </w:r>
            <w:r w:rsidRPr="006D46F8">
              <w:rPr>
                <w:rFonts w:ascii="Webdings" w:hAnsi="Webdings" w:cs="Arima Koshi"/>
                <w:lang w:val="hu-HU"/>
              </w:rPr>
              <w:fldChar w:fldCharType="end"/>
            </w:r>
            <w:r w:rsidRPr="006D46F8">
              <w:rPr>
                <w:rFonts w:ascii="Webdings" w:hAnsi="Webdings" w:cs="Arima Koshi"/>
                <w:lang w:val="hu-HU"/>
              </w:rPr>
              <w:t></w:t>
            </w:r>
            <w:r w:rsidR="00606781" w:rsidRPr="006D46F8">
              <w:rPr>
                <w:rFonts w:cstheme="minorHAnsi"/>
                <w:bCs/>
                <w:lang w:val="hu-HU"/>
              </w:rPr>
              <w:t>Az EU szakképzési ökoszisztémája</w:t>
            </w:r>
          </w:p>
          <w:p w14:paraId="1DA9F3F1" w14:textId="541D0A16" w:rsidR="00225C6E" w:rsidRPr="006D46F8" w:rsidRDefault="00225C6E" w:rsidP="00225C6E">
            <w:pPr>
              <w:rPr>
                <w:rFonts w:cstheme="minorHAnsi"/>
                <w:bCs/>
                <w:i/>
                <w:lang w:val="hu-HU"/>
              </w:rPr>
            </w:pPr>
            <w:r w:rsidRPr="006D46F8">
              <w:rPr>
                <w:rFonts w:ascii="Webdings" w:hAnsi="Webdings" w:cs="Arima Koshi"/>
                <w:lang w:val="hu-HU"/>
              </w:rPr>
              <w:t></w:t>
            </w:r>
            <w:r w:rsidRPr="006D46F8">
              <w:rPr>
                <w:rFonts w:ascii="Webdings" w:hAnsi="Webdings" w:cs="Arima Koshi"/>
                <w:lang w:val="hu-HU"/>
              </w:rPr>
              <w:fldChar w:fldCharType="begin">
                <w:ffData>
                  <w:name w:val=""/>
                  <w:enabled/>
                  <w:calcOnExit w:val="0"/>
                  <w:checkBox>
                    <w:sizeAuto/>
                    <w:default w:val="0"/>
                  </w:checkBox>
                </w:ffData>
              </w:fldChar>
            </w:r>
            <w:r w:rsidRPr="006D46F8">
              <w:rPr>
                <w:rFonts w:ascii="Webdings" w:hAnsi="Webdings" w:cs="Arima Koshi"/>
                <w:lang w:val="hu-HU"/>
              </w:rPr>
              <w:instrText xml:space="preserve"> FORMCHECKBOX </w:instrText>
            </w:r>
            <w:r w:rsidR="00000000" w:rsidRPr="006D46F8">
              <w:rPr>
                <w:rFonts w:ascii="Webdings" w:hAnsi="Webdings" w:cs="Arima Koshi"/>
                <w:lang w:val="hu-HU"/>
              </w:rPr>
            </w:r>
            <w:r w:rsidR="00000000" w:rsidRPr="006D46F8">
              <w:rPr>
                <w:rFonts w:ascii="Webdings" w:hAnsi="Webdings" w:cs="Arima Koshi"/>
                <w:lang w:val="hu-HU"/>
              </w:rPr>
              <w:fldChar w:fldCharType="separate"/>
            </w:r>
            <w:r w:rsidRPr="006D46F8">
              <w:rPr>
                <w:rFonts w:ascii="Webdings" w:hAnsi="Webdings" w:cs="Arima Koshi"/>
                <w:lang w:val="hu-HU"/>
              </w:rPr>
              <w:fldChar w:fldCharType="end"/>
            </w:r>
            <w:r w:rsidRPr="006D46F8">
              <w:rPr>
                <w:rFonts w:ascii="Webdings" w:hAnsi="Webdings" w:cs="Arima Koshi"/>
                <w:lang w:val="hu-HU"/>
              </w:rPr>
              <w:t></w:t>
            </w:r>
            <w:r w:rsidR="004358E4" w:rsidRPr="006D46F8">
              <w:rPr>
                <w:rFonts w:cstheme="minorHAnsi"/>
                <w:bCs/>
                <w:lang w:val="hu-HU"/>
              </w:rPr>
              <w:t xml:space="preserve">Vállalkozásokat támogató szervezetek </w:t>
            </w:r>
          </w:p>
        </w:tc>
      </w:tr>
      <w:tr w:rsidR="004555FE" w:rsidRPr="006D46F8"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0498C2B4" w:rsidR="004555FE" w:rsidRPr="006D46F8" w:rsidRDefault="002C2403" w:rsidP="004555FE">
            <w:pPr>
              <w:spacing w:after="0" w:line="240" w:lineRule="auto"/>
              <w:textAlignment w:val="baseline"/>
              <w:rPr>
                <w:rFonts w:ascii="Calibri" w:eastAsia="Times New Roman" w:hAnsi="Calibri" w:cs="Calibri"/>
                <w:b/>
                <w:bCs/>
                <w:sz w:val="23"/>
                <w:szCs w:val="23"/>
                <w:lang w:val="hu-HU" w:eastAsia="en-GB"/>
              </w:rPr>
            </w:pPr>
            <w:r w:rsidRPr="006D46F8">
              <w:rPr>
                <w:rFonts w:ascii="Calibri" w:eastAsia="Times New Roman" w:hAnsi="Calibri" w:cs="Calibri"/>
                <w:b/>
                <w:bCs/>
                <w:sz w:val="23"/>
                <w:szCs w:val="23"/>
                <w:lang w:val="hu-HU" w:eastAsia="en-GB"/>
              </w:rPr>
              <w:t xml:space="preserve">ESCO kompetenciák és készségek </w:t>
            </w:r>
          </w:p>
        </w:tc>
      </w:tr>
      <w:tr w:rsidR="004555FE" w:rsidRPr="006D46F8"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A8B9931" w14:textId="77777777" w:rsidR="004528E5" w:rsidRPr="006D46F8" w:rsidRDefault="004528E5" w:rsidP="004528E5">
            <w:pPr>
              <w:pStyle w:val="Listaszerbekezds"/>
              <w:numPr>
                <w:ilvl w:val="0"/>
                <w:numId w:val="38"/>
              </w:numPr>
              <w:rPr>
                <w:sz w:val="23"/>
                <w:szCs w:val="23"/>
                <w:lang w:val="hu-HU"/>
              </w:rPr>
            </w:pPr>
            <w:r w:rsidRPr="006D46F8">
              <w:rPr>
                <w:sz w:val="23"/>
                <w:szCs w:val="23"/>
                <w:lang w:val="hu-HU"/>
              </w:rPr>
              <w:t xml:space="preserve">Transzverzális készségek és kompetenciák </w:t>
            </w:r>
          </w:p>
          <w:p w14:paraId="5880DE64"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Szociális és érzelmi készségek </w:t>
            </w:r>
          </w:p>
          <w:p w14:paraId="62E08A40"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 xml:space="preserve">Kritikai gondolkodás  </w:t>
            </w:r>
          </w:p>
          <w:p w14:paraId="5B24B6FA"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 xml:space="preserve">Analitikus gondolkodás </w:t>
            </w:r>
          </w:p>
          <w:p w14:paraId="2A8C8D15"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 xml:space="preserve">Problémamegoldás </w:t>
            </w:r>
          </w:p>
          <w:p w14:paraId="6D0D268F"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Önmenedzselés </w:t>
            </w:r>
          </w:p>
          <w:p w14:paraId="2C8D242D"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 xml:space="preserve">Üzleti menedzsment </w:t>
            </w:r>
          </w:p>
          <w:p w14:paraId="3DB19F4D"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Alkalmazkodóképesség </w:t>
            </w:r>
          </w:p>
          <w:p w14:paraId="6239155A"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Reziliencia</w:t>
            </w:r>
          </w:p>
          <w:p w14:paraId="42F5095E"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Kreativitás </w:t>
            </w:r>
          </w:p>
          <w:p w14:paraId="4D7535A9"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Hálózatépítés </w:t>
            </w:r>
          </w:p>
          <w:p w14:paraId="24987E6C"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Kezdeményezőkészség </w:t>
            </w:r>
          </w:p>
          <w:p w14:paraId="0936A98A"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Rugalmasság </w:t>
            </w:r>
          </w:p>
          <w:p w14:paraId="1112BE5F"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Nyitottság </w:t>
            </w:r>
          </w:p>
          <w:p w14:paraId="171DEE93"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A komplexitás megértése </w:t>
            </w:r>
          </w:p>
          <w:p w14:paraId="72562962"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Együttműködés </w:t>
            </w:r>
          </w:p>
          <w:p w14:paraId="6E7E8657"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 xml:space="preserve">Empátia </w:t>
            </w:r>
          </w:p>
          <w:p w14:paraId="06F4AD9F" w14:textId="77777777" w:rsidR="004528E5" w:rsidRPr="006D46F8" w:rsidRDefault="004528E5" w:rsidP="004528E5">
            <w:pPr>
              <w:pStyle w:val="Listaszerbekezds"/>
              <w:numPr>
                <w:ilvl w:val="0"/>
                <w:numId w:val="37"/>
              </w:numPr>
              <w:rPr>
                <w:sz w:val="23"/>
                <w:szCs w:val="23"/>
                <w:highlight w:val="yellow"/>
                <w:lang w:val="hu-HU"/>
              </w:rPr>
            </w:pPr>
            <w:r w:rsidRPr="006D46F8">
              <w:rPr>
                <w:sz w:val="23"/>
                <w:szCs w:val="23"/>
                <w:highlight w:val="yellow"/>
                <w:lang w:val="hu-HU"/>
              </w:rPr>
              <w:t xml:space="preserve">Innováció </w:t>
            </w:r>
          </w:p>
          <w:p w14:paraId="73B56388" w14:textId="77777777" w:rsidR="004528E5" w:rsidRPr="006D46F8" w:rsidRDefault="004528E5" w:rsidP="004528E5">
            <w:pPr>
              <w:pStyle w:val="Listaszerbekezds"/>
              <w:numPr>
                <w:ilvl w:val="0"/>
                <w:numId w:val="37"/>
              </w:numPr>
              <w:rPr>
                <w:sz w:val="23"/>
                <w:szCs w:val="23"/>
                <w:lang w:val="hu-HU"/>
              </w:rPr>
            </w:pPr>
            <w:r w:rsidRPr="006D46F8">
              <w:rPr>
                <w:sz w:val="23"/>
                <w:szCs w:val="23"/>
                <w:lang w:val="hu-HU"/>
              </w:rPr>
              <w:t>Vezetői képességek</w:t>
            </w:r>
          </w:p>
          <w:p w14:paraId="10B85025" w14:textId="77777777" w:rsidR="004528E5" w:rsidRPr="006D46F8" w:rsidRDefault="004528E5" w:rsidP="004528E5">
            <w:pPr>
              <w:rPr>
                <w:sz w:val="23"/>
                <w:szCs w:val="23"/>
                <w:lang w:val="hu-HU"/>
              </w:rPr>
            </w:pPr>
          </w:p>
          <w:p w14:paraId="09E7591C" w14:textId="77777777" w:rsidR="004528E5" w:rsidRPr="006D46F8" w:rsidRDefault="004528E5" w:rsidP="004528E5">
            <w:pPr>
              <w:pStyle w:val="Listaszerbekezds"/>
              <w:numPr>
                <w:ilvl w:val="0"/>
                <w:numId w:val="38"/>
              </w:numPr>
              <w:rPr>
                <w:sz w:val="23"/>
                <w:szCs w:val="23"/>
                <w:lang w:val="hu-HU"/>
              </w:rPr>
            </w:pPr>
            <w:r w:rsidRPr="006D46F8">
              <w:rPr>
                <w:sz w:val="23"/>
                <w:szCs w:val="23"/>
                <w:lang w:val="hu-HU"/>
              </w:rPr>
              <w:t xml:space="preserve">Képességek </w:t>
            </w:r>
          </w:p>
          <w:p w14:paraId="0B524D75" w14:textId="77777777" w:rsidR="004528E5" w:rsidRPr="006D46F8" w:rsidRDefault="004528E5" w:rsidP="004528E5">
            <w:pPr>
              <w:pStyle w:val="Listaszerbekezds"/>
              <w:numPr>
                <w:ilvl w:val="0"/>
                <w:numId w:val="39"/>
              </w:numPr>
              <w:rPr>
                <w:sz w:val="23"/>
                <w:szCs w:val="23"/>
                <w:lang w:val="hu-HU"/>
              </w:rPr>
            </w:pPr>
            <w:r w:rsidRPr="006D46F8">
              <w:rPr>
                <w:sz w:val="23"/>
                <w:szCs w:val="23"/>
                <w:lang w:val="hu-HU"/>
              </w:rPr>
              <w:t xml:space="preserve">Technológiai készségek </w:t>
            </w:r>
          </w:p>
          <w:p w14:paraId="6F724383" w14:textId="77777777" w:rsidR="004528E5" w:rsidRPr="006D46F8" w:rsidRDefault="004528E5" w:rsidP="004528E5">
            <w:pPr>
              <w:pStyle w:val="Listaszerbekezds"/>
              <w:numPr>
                <w:ilvl w:val="0"/>
                <w:numId w:val="39"/>
              </w:numPr>
              <w:rPr>
                <w:sz w:val="23"/>
                <w:szCs w:val="23"/>
                <w:lang w:val="hu-HU"/>
              </w:rPr>
            </w:pPr>
            <w:r w:rsidRPr="006D46F8">
              <w:rPr>
                <w:sz w:val="23"/>
                <w:szCs w:val="23"/>
                <w:lang w:val="hu-HU"/>
              </w:rPr>
              <w:t xml:space="preserve">Termékmarketing </w:t>
            </w:r>
          </w:p>
          <w:p w14:paraId="0D94F9C5" w14:textId="77777777" w:rsidR="004528E5" w:rsidRPr="006D46F8" w:rsidRDefault="004528E5" w:rsidP="004528E5">
            <w:pPr>
              <w:pStyle w:val="Listaszerbekezds"/>
              <w:numPr>
                <w:ilvl w:val="0"/>
                <w:numId w:val="39"/>
              </w:numPr>
              <w:rPr>
                <w:sz w:val="23"/>
                <w:szCs w:val="23"/>
                <w:lang w:val="hu-HU"/>
              </w:rPr>
            </w:pPr>
            <w:r w:rsidRPr="006D46F8">
              <w:rPr>
                <w:sz w:val="23"/>
                <w:szCs w:val="23"/>
                <w:lang w:val="hu-HU"/>
              </w:rPr>
              <w:t xml:space="preserve">Digitális marketing </w:t>
            </w:r>
          </w:p>
          <w:p w14:paraId="273EB3BD" w14:textId="77777777" w:rsidR="004528E5" w:rsidRPr="006D46F8" w:rsidRDefault="004528E5" w:rsidP="004528E5">
            <w:pPr>
              <w:pStyle w:val="Listaszerbekezds"/>
              <w:numPr>
                <w:ilvl w:val="0"/>
                <w:numId w:val="39"/>
              </w:numPr>
              <w:rPr>
                <w:sz w:val="23"/>
                <w:szCs w:val="23"/>
                <w:highlight w:val="yellow"/>
                <w:lang w:val="hu-HU"/>
              </w:rPr>
            </w:pPr>
            <w:r w:rsidRPr="006D46F8">
              <w:rPr>
                <w:sz w:val="23"/>
                <w:szCs w:val="23"/>
                <w:highlight w:val="yellow"/>
                <w:lang w:val="hu-HU"/>
              </w:rPr>
              <w:t xml:space="preserve">Digitális készségek </w:t>
            </w:r>
          </w:p>
          <w:p w14:paraId="2B8223D7" w14:textId="77777777" w:rsidR="004528E5" w:rsidRPr="006D46F8" w:rsidRDefault="004528E5" w:rsidP="004528E5">
            <w:pPr>
              <w:pStyle w:val="Listaszerbekezds"/>
              <w:numPr>
                <w:ilvl w:val="0"/>
                <w:numId w:val="39"/>
              </w:numPr>
              <w:rPr>
                <w:sz w:val="23"/>
                <w:szCs w:val="23"/>
                <w:highlight w:val="yellow"/>
                <w:lang w:val="hu-HU"/>
              </w:rPr>
            </w:pPr>
            <w:r w:rsidRPr="006D46F8">
              <w:rPr>
                <w:sz w:val="23"/>
                <w:szCs w:val="23"/>
                <w:highlight w:val="yellow"/>
                <w:lang w:val="hu-HU"/>
              </w:rPr>
              <w:t xml:space="preserve">Kommunikáció </w:t>
            </w:r>
          </w:p>
          <w:p w14:paraId="3AA5C234" w14:textId="77777777" w:rsidR="004528E5" w:rsidRPr="006D46F8" w:rsidRDefault="004528E5" w:rsidP="004528E5">
            <w:pPr>
              <w:pStyle w:val="Listaszerbekezds"/>
              <w:numPr>
                <w:ilvl w:val="0"/>
                <w:numId w:val="39"/>
              </w:numPr>
              <w:rPr>
                <w:sz w:val="23"/>
                <w:szCs w:val="23"/>
                <w:lang w:val="hu-HU"/>
              </w:rPr>
            </w:pPr>
            <w:r w:rsidRPr="006D46F8">
              <w:rPr>
                <w:sz w:val="23"/>
                <w:szCs w:val="23"/>
                <w:lang w:val="hu-HU"/>
              </w:rPr>
              <w:t xml:space="preserve">Együttműködés </w:t>
            </w:r>
          </w:p>
          <w:p w14:paraId="0418093B" w14:textId="77777777" w:rsidR="004528E5" w:rsidRPr="006D46F8" w:rsidRDefault="004528E5" w:rsidP="004528E5">
            <w:pPr>
              <w:pStyle w:val="Listaszerbekezds"/>
              <w:numPr>
                <w:ilvl w:val="0"/>
                <w:numId w:val="39"/>
              </w:numPr>
              <w:rPr>
                <w:sz w:val="23"/>
                <w:szCs w:val="23"/>
                <w:lang w:val="hu-HU"/>
              </w:rPr>
            </w:pPr>
            <w:r w:rsidRPr="006D46F8">
              <w:rPr>
                <w:sz w:val="23"/>
                <w:szCs w:val="23"/>
                <w:lang w:val="hu-HU"/>
              </w:rPr>
              <w:t>Érzelmi intelligencia</w:t>
            </w:r>
          </w:p>
          <w:p w14:paraId="2926C2B9" w14:textId="77777777" w:rsidR="004528E5" w:rsidRPr="006D46F8" w:rsidRDefault="004528E5" w:rsidP="004528E5">
            <w:pPr>
              <w:rPr>
                <w:sz w:val="23"/>
                <w:szCs w:val="23"/>
                <w:lang w:val="hu-HU"/>
              </w:rPr>
            </w:pPr>
          </w:p>
          <w:p w14:paraId="4F090614" w14:textId="77777777" w:rsidR="004528E5" w:rsidRPr="006D46F8" w:rsidRDefault="004528E5" w:rsidP="004528E5">
            <w:pPr>
              <w:pStyle w:val="Listaszerbekezds"/>
              <w:numPr>
                <w:ilvl w:val="0"/>
                <w:numId w:val="38"/>
              </w:numPr>
              <w:rPr>
                <w:sz w:val="23"/>
                <w:szCs w:val="23"/>
                <w:lang w:val="hu-HU"/>
              </w:rPr>
            </w:pPr>
            <w:r w:rsidRPr="006D46F8">
              <w:rPr>
                <w:sz w:val="23"/>
                <w:szCs w:val="23"/>
                <w:lang w:val="hu-HU"/>
              </w:rPr>
              <w:t xml:space="preserve">Tudás </w:t>
            </w:r>
          </w:p>
          <w:p w14:paraId="283B030F" w14:textId="77777777" w:rsidR="004528E5" w:rsidRPr="006D46F8" w:rsidRDefault="004528E5" w:rsidP="004528E5">
            <w:pPr>
              <w:pStyle w:val="Listaszerbekezds"/>
              <w:numPr>
                <w:ilvl w:val="0"/>
                <w:numId w:val="40"/>
              </w:numPr>
              <w:rPr>
                <w:sz w:val="23"/>
                <w:szCs w:val="23"/>
                <w:highlight w:val="yellow"/>
                <w:lang w:val="hu-HU"/>
              </w:rPr>
            </w:pPr>
            <w:r w:rsidRPr="006D46F8">
              <w:rPr>
                <w:sz w:val="23"/>
                <w:szCs w:val="23"/>
                <w:highlight w:val="yellow"/>
                <w:lang w:val="hu-HU"/>
              </w:rPr>
              <w:t>Üzlet menedzsment</w:t>
            </w:r>
          </w:p>
          <w:p w14:paraId="7AF12F76"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Online tanulás és képzés </w:t>
            </w:r>
          </w:p>
          <w:p w14:paraId="11B6B9FB"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Hirdetés </w:t>
            </w:r>
          </w:p>
          <w:p w14:paraId="2A098C41"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Felhőalapú számítástechnika </w:t>
            </w:r>
          </w:p>
          <w:p w14:paraId="4B566AAF"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Big data </w:t>
            </w:r>
          </w:p>
          <w:p w14:paraId="4D47A9F1"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E-kereskedelem </w:t>
            </w:r>
          </w:p>
          <w:p w14:paraId="514F71BE"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Mesterséges intelligencia </w:t>
            </w:r>
          </w:p>
          <w:p w14:paraId="6FCB7524"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Dolgok Internete (IoT) </w:t>
            </w:r>
          </w:p>
          <w:p w14:paraId="6B59CE3A"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Digitális írástudás </w:t>
            </w:r>
          </w:p>
          <w:p w14:paraId="6F49737D"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Kiberbiztonság </w:t>
            </w:r>
          </w:p>
          <w:p w14:paraId="6FE07C51"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Adatbányászat és -elemzés </w:t>
            </w:r>
          </w:p>
          <w:p w14:paraId="120E1DA6"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Fenntarthatóság </w:t>
            </w:r>
          </w:p>
          <w:p w14:paraId="42942446" w14:textId="59B41798" w:rsidR="004528E5" w:rsidRPr="006D46F8" w:rsidRDefault="004528E5" w:rsidP="004528E5">
            <w:pPr>
              <w:pStyle w:val="Listaszerbekezds"/>
              <w:numPr>
                <w:ilvl w:val="0"/>
                <w:numId w:val="40"/>
              </w:numPr>
              <w:rPr>
                <w:sz w:val="23"/>
                <w:szCs w:val="23"/>
                <w:lang w:val="hu-HU"/>
              </w:rPr>
            </w:pPr>
            <w:r w:rsidRPr="006D46F8">
              <w:rPr>
                <w:sz w:val="23"/>
                <w:szCs w:val="23"/>
                <w:lang w:val="hu-HU"/>
              </w:rPr>
              <w:t>Jó</w:t>
            </w:r>
            <w:r w:rsidR="008060FB">
              <w:rPr>
                <w:sz w:val="23"/>
                <w:szCs w:val="23"/>
                <w:lang w:val="hu-HU"/>
              </w:rPr>
              <w:t>l</w:t>
            </w:r>
            <w:r w:rsidRPr="006D46F8">
              <w:rPr>
                <w:sz w:val="23"/>
                <w:szCs w:val="23"/>
                <w:lang w:val="hu-HU"/>
              </w:rPr>
              <w:t xml:space="preserve">lét </w:t>
            </w:r>
          </w:p>
          <w:p w14:paraId="48406965"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Éghajlatváltozás </w:t>
            </w:r>
          </w:p>
          <w:p w14:paraId="6A182AF8" w14:textId="77777777" w:rsidR="004528E5" w:rsidRPr="006D46F8" w:rsidRDefault="004528E5" w:rsidP="004528E5">
            <w:pPr>
              <w:pStyle w:val="Listaszerbekezds"/>
              <w:numPr>
                <w:ilvl w:val="0"/>
                <w:numId w:val="40"/>
              </w:numPr>
              <w:rPr>
                <w:sz w:val="23"/>
                <w:szCs w:val="23"/>
                <w:lang w:val="hu-HU"/>
              </w:rPr>
            </w:pPr>
            <w:r w:rsidRPr="006D46F8">
              <w:rPr>
                <w:sz w:val="23"/>
                <w:szCs w:val="23"/>
                <w:lang w:val="hu-HU"/>
              </w:rPr>
              <w:t xml:space="preserve">Közösségi média menedzsment </w:t>
            </w:r>
          </w:p>
          <w:p w14:paraId="311AAD5C" w14:textId="1F1D2FA8" w:rsidR="004555FE" w:rsidRPr="006D46F8" w:rsidRDefault="004555FE" w:rsidP="004555FE">
            <w:pPr>
              <w:spacing w:after="0" w:line="240" w:lineRule="auto"/>
              <w:textAlignment w:val="baseline"/>
              <w:rPr>
                <w:rFonts w:ascii="Calibri" w:eastAsia="Times New Roman" w:hAnsi="Calibri" w:cs="Calibri"/>
                <w:sz w:val="23"/>
                <w:szCs w:val="23"/>
                <w:lang w:val="hu-HU" w:eastAsia="en-GB"/>
              </w:rPr>
            </w:pPr>
            <w:r w:rsidRPr="006D46F8">
              <w:rPr>
                <w:rFonts w:ascii="Calibri" w:eastAsia="Times New Roman" w:hAnsi="Calibri" w:cs="Calibri"/>
                <w:lang w:val="hu-HU" w:eastAsia="en-GB"/>
              </w:rPr>
              <w:t> </w:t>
            </w:r>
          </w:p>
        </w:tc>
      </w:tr>
    </w:tbl>
    <w:p w14:paraId="4D9C492B" w14:textId="77777777" w:rsidR="004555FE" w:rsidRPr="006D46F8" w:rsidRDefault="004555FE" w:rsidP="007A6687">
      <w:pPr>
        <w:jc w:val="both"/>
        <w:rPr>
          <w:rFonts w:cstheme="minorHAnsi"/>
          <w:bCs/>
          <w:lang w:val="hu-HU"/>
        </w:rPr>
      </w:pPr>
    </w:p>
    <w:sectPr w:rsidR="004555FE" w:rsidRPr="006D46F8"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C816" w14:textId="77777777" w:rsidR="0096476F" w:rsidRDefault="0096476F">
      <w:pPr>
        <w:spacing w:after="0" w:line="240" w:lineRule="auto"/>
      </w:pPr>
      <w:r>
        <w:separator/>
      </w:r>
    </w:p>
  </w:endnote>
  <w:endnote w:type="continuationSeparator" w:id="0">
    <w:p w14:paraId="66A88A05" w14:textId="77777777" w:rsidR="0096476F" w:rsidRDefault="0096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llb"/>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llb"/>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4ED016" w14:textId="77777777" w:rsidR="003A681D" w:rsidRDefault="003A681D" w:rsidP="003A681D">
                          <w:pPr>
                            <w:pStyle w:val="Szvegtrzs"/>
                            <w:spacing w:line="266" w:lineRule="auto"/>
                            <w:ind w:left="284" w:right="116"/>
                            <w:rPr>
                              <w:sz w:val="16"/>
                              <w:szCs w:val="16"/>
                              <w:lang w:val="hu-HU"/>
                            </w:rPr>
                          </w:pPr>
                          <w:r>
                            <w:rPr>
                              <w:color w:val="FFFFFF"/>
                              <w:sz w:val="16"/>
                              <w:szCs w:val="16"/>
                              <w:lang w:val="hu-HU"/>
                            </w:rPr>
                            <w:t>Az</w:t>
                          </w:r>
                          <w:r>
                            <w:rPr>
                              <w:color w:val="FFFFFF"/>
                              <w:spacing w:val="6"/>
                              <w:sz w:val="16"/>
                              <w:szCs w:val="16"/>
                              <w:lang w:val="hu-HU"/>
                            </w:rPr>
                            <w:t xml:space="preserve"> </w:t>
                          </w:r>
                          <w:r>
                            <w:rPr>
                              <w:color w:val="FFFFFF"/>
                              <w:sz w:val="16"/>
                              <w:szCs w:val="16"/>
                              <w:lang w:val="hu-HU"/>
                            </w:rPr>
                            <w:t>Európai</w:t>
                          </w:r>
                          <w:r>
                            <w:rPr>
                              <w:color w:val="FFFFFF"/>
                              <w:spacing w:val="6"/>
                              <w:sz w:val="16"/>
                              <w:szCs w:val="16"/>
                              <w:lang w:val="hu-HU"/>
                            </w:rPr>
                            <w:t xml:space="preserve"> </w:t>
                          </w:r>
                          <w:r>
                            <w:rPr>
                              <w:color w:val="FFFFFF"/>
                              <w:sz w:val="16"/>
                              <w:szCs w:val="16"/>
                              <w:lang w:val="hu-HU"/>
                            </w:rPr>
                            <w:t>Bizottság</w:t>
                          </w:r>
                          <w:r>
                            <w:rPr>
                              <w:color w:val="FFFFFF"/>
                              <w:spacing w:val="8"/>
                              <w:sz w:val="16"/>
                              <w:szCs w:val="16"/>
                              <w:lang w:val="hu-HU"/>
                            </w:rPr>
                            <w:t xml:space="preserve"> </w:t>
                          </w:r>
                          <w:r>
                            <w:rPr>
                              <w:color w:val="FFFFFF"/>
                              <w:sz w:val="16"/>
                              <w:szCs w:val="16"/>
                              <w:lang w:val="hu-HU"/>
                            </w:rPr>
                            <w:t>által</w:t>
                          </w:r>
                          <w:r>
                            <w:rPr>
                              <w:color w:val="FFFFFF"/>
                              <w:spacing w:val="6"/>
                              <w:sz w:val="16"/>
                              <w:szCs w:val="16"/>
                              <w:lang w:val="hu-HU"/>
                            </w:rPr>
                            <w:t xml:space="preserve"> </w:t>
                          </w:r>
                          <w:r>
                            <w:rPr>
                              <w:color w:val="FFFFFF"/>
                              <w:sz w:val="16"/>
                              <w:szCs w:val="16"/>
                              <w:lang w:val="hu-HU"/>
                            </w:rPr>
                            <w:t>e</w:t>
                          </w:r>
                          <w:r>
                            <w:rPr>
                              <w:color w:val="FFFFFF"/>
                              <w:spacing w:val="13"/>
                              <w:sz w:val="16"/>
                              <w:szCs w:val="16"/>
                              <w:lang w:val="hu-HU"/>
                            </w:rPr>
                            <w:t xml:space="preserve"> </w:t>
                          </w:r>
                          <w:r>
                            <w:rPr>
                              <w:color w:val="FFFFFF"/>
                              <w:sz w:val="16"/>
                              <w:szCs w:val="16"/>
                              <w:lang w:val="hu-HU"/>
                            </w:rPr>
                            <w:t>kiadvány</w:t>
                          </w:r>
                          <w:r>
                            <w:rPr>
                              <w:color w:val="FFFFFF"/>
                              <w:spacing w:val="8"/>
                              <w:sz w:val="16"/>
                              <w:szCs w:val="16"/>
                              <w:lang w:val="hu-HU"/>
                            </w:rPr>
                            <w:t xml:space="preserve"> </w:t>
                          </w:r>
                          <w:r>
                            <w:rPr>
                              <w:color w:val="FFFFFF"/>
                              <w:sz w:val="16"/>
                              <w:szCs w:val="16"/>
                              <w:lang w:val="hu-HU"/>
                            </w:rPr>
                            <w:t>elkészítéséhez</w:t>
                          </w:r>
                          <w:r>
                            <w:rPr>
                              <w:color w:val="FFFFFF"/>
                              <w:spacing w:val="10"/>
                              <w:sz w:val="16"/>
                              <w:szCs w:val="16"/>
                              <w:lang w:val="hu-HU"/>
                            </w:rPr>
                            <w:t xml:space="preserve"> </w:t>
                          </w:r>
                          <w:r>
                            <w:rPr>
                              <w:color w:val="FFFFFF"/>
                              <w:sz w:val="16"/>
                              <w:szCs w:val="16"/>
                              <w:lang w:val="hu-HU"/>
                            </w:rPr>
                            <w:t>nyújtott</w:t>
                          </w:r>
                          <w:r>
                            <w:rPr>
                              <w:color w:val="FFFFFF"/>
                              <w:spacing w:val="9"/>
                              <w:sz w:val="16"/>
                              <w:szCs w:val="16"/>
                              <w:lang w:val="hu-HU"/>
                            </w:rPr>
                            <w:t xml:space="preserve"> </w:t>
                          </w:r>
                          <w:r>
                            <w:rPr>
                              <w:color w:val="FFFFFF"/>
                              <w:sz w:val="16"/>
                              <w:szCs w:val="16"/>
                              <w:lang w:val="hu-HU"/>
                            </w:rPr>
                            <w:t>támogatás</w:t>
                          </w:r>
                          <w:r>
                            <w:rPr>
                              <w:color w:val="FFFFFF"/>
                              <w:spacing w:val="16"/>
                              <w:sz w:val="16"/>
                              <w:szCs w:val="16"/>
                              <w:lang w:val="hu-HU"/>
                            </w:rPr>
                            <w:t xml:space="preserve"> </w:t>
                          </w:r>
                          <w:r>
                            <w:rPr>
                              <w:color w:val="FFFFFF"/>
                              <w:sz w:val="16"/>
                              <w:szCs w:val="16"/>
                              <w:lang w:val="hu-HU"/>
                            </w:rPr>
                            <w:t>nem</w:t>
                          </w:r>
                          <w:r>
                            <w:rPr>
                              <w:color w:val="FFFFFF"/>
                              <w:spacing w:val="12"/>
                              <w:sz w:val="16"/>
                              <w:szCs w:val="16"/>
                              <w:lang w:val="hu-HU"/>
                            </w:rPr>
                            <w:t xml:space="preserve"> </w:t>
                          </w:r>
                          <w:r>
                            <w:rPr>
                              <w:color w:val="FFFFFF"/>
                              <w:sz w:val="16"/>
                              <w:szCs w:val="16"/>
                              <w:lang w:val="hu-HU"/>
                            </w:rPr>
                            <w:t>jelenti</w:t>
                          </w:r>
                          <w:r>
                            <w:rPr>
                              <w:color w:val="FFFFFF"/>
                              <w:spacing w:val="6"/>
                              <w:sz w:val="16"/>
                              <w:szCs w:val="16"/>
                              <w:lang w:val="hu-HU"/>
                            </w:rPr>
                            <w:t xml:space="preserve"> </w:t>
                          </w:r>
                          <w:r>
                            <w:rPr>
                              <w:color w:val="FFFFFF"/>
                              <w:sz w:val="16"/>
                              <w:szCs w:val="16"/>
                              <w:lang w:val="hu-HU"/>
                            </w:rPr>
                            <w:t>a</w:t>
                          </w:r>
                          <w:r>
                            <w:rPr>
                              <w:color w:val="FFFFFF"/>
                              <w:spacing w:val="-2"/>
                              <w:sz w:val="16"/>
                              <w:szCs w:val="16"/>
                              <w:lang w:val="hu-HU"/>
                            </w:rPr>
                            <w:t xml:space="preserve"> </w:t>
                          </w:r>
                          <w:r>
                            <w:rPr>
                              <w:color w:val="FFFFFF"/>
                              <w:sz w:val="16"/>
                              <w:szCs w:val="16"/>
                              <w:lang w:val="hu-HU"/>
                            </w:rPr>
                            <w:t>tartalom</w:t>
                          </w:r>
                          <w:r>
                            <w:rPr>
                              <w:color w:val="FFFFFF"/>
                              <w:spacing w:val="6"/>
                              <w:sz w:val="16"/>
                              <w:szCs w:val="16"/>
                              <w:lang w:val="hu-HU"/>
                            </w:rPr>
                            <w:t xml:space="preserve"> </w:t>
                          </w:r>
                          <w:r>
                            <w:rPr>
                              <w:color w:val="FFFFFF"/>
                              <w:sz w:val="16"/>
                              <w:szCs w:val="16"/>
                              <w:lang w:val="hu-HU"/>
                            </w:rPr>
                            <w:t>jóváhagyását,</w:t>
                          </w:r>
                          <w:r>
                            <w:rPr>
                              <w:color w:val="FFFFFF"/>
                              <w:spacing w:val="4"/>
                              <w:sz w:val="16"/>
                              <w:szCs w:val="16"/>
                              <w:lang w:val="hu-HU"/>
                            </w:rPr>
                            <w:t xml:space="preserve"> </w:t>
                          </w:r>
                          <w:r>
                            <w:rPr>
                              <w:color w:val="FFFFFF"/>
                              <w:sz w:val="16"/>
                              <w:szCs w:val="16"/>
                              <w:lang w:val="hu-HU"/>
                            </w:rPr>
                            <w:t>amely</w:t>
                          </w:r>
                          <w:r>
                            <w:rPr>
                              <w:color w:val="FFFFFF"/>
                              <w:spacing w:val="2"/>
                              <w:sz w:val="16"/>
                              <w:szCs w:val="16"/>
                              <w:lang w:val="hu-HU"/>
                            </w:rPr>
                            <w:t xml:space="preserve"> </w:t>
                          </w:r>
                          <w:r>
                            <w:rPr>
                              <w:color w:val="FFFFFF"/>
                              <w:sz w:val="16"/>
                              <w:szCs w:val="16"/>
                              <w:lang w:val="hu-HU"/>
                            </w:rPr>
                            <w:t>kizárólag</w:t>
                          </w:r>
                          <w:r>
                            <w:rPr>
                              <w:color w:val="FFFFFF"/>
                              <w:spacing w:val="3"/>
                              <w:sz w:val="16"/>
                              <w:szCs w:val="16"/>
                              <w:lang w:val="hu-HU"/>
                            </w:rPr>
                            <w:t xml:space="preserve"> </w:t>
                          </w:r>
                          <w:r>
                            <w:rPr>
                              <w:color w:val="FFFFFF"/>
                              <w:sz w:val="16"/>
                              <w:szCs w:val="16"/>
                              <w:lang w:val="hu-HU"/>
                            </w:rPr>
                            <w:t>a</w:t>
                          </w:r>
                          <w:r>
                            <w:rPr>
                              <w:color w:val="FFFFFF"/>
                              <w:spacing w:val="3"/>
                              <w:sz w:val="16"/>
                              <w:szCs w:val="16"/>
                              <w:lang w:val="hu-HU"/>
                            </w:rPr>
                            <w:t xml:space="preserve"> </w:t>
                          </w:r>
                          <w:r>
                            <w:rPr>
                              <w:color w:val="FFFFFF"/>
                              <w:sz w:val="16"/>
                              <w:szCs w:val="16"/>
                              <w:lang w:val="hu-HU"/>
                            </w:rPr>
                            <w:t>szerzők</w:t>
                          </w:r>
                          <w:r>
                            <w:rPr>
                              <w:color w:val="FFFFFF"/>
                              <w:spacing w:val="3"/>
                              <w:sz w:val="16"/>
                              <w:szCs w:val="16"/>
                              <w:lang w:val="hu-HU"/>
                            </w:rPr>
                            <w:t xml:space="preserve"> </w:t>
                          </w:r>
                          <w:r>
                            <w:rPr>
                              <w:color w:val="FFFFFF"/>
                              <w:sz w:val="16"/>
                              <w:szCs w:val="16"/>
                              <w:lang w:val="hu-HU"/>
                            </w:rPr>
                            <w:t>véleményét</w:t>
                          </w:r>
                          <w:r>
                            <w:rPr>
                              <w:color w:val="FFFFFF"/>
                              <w:spacing w:val="5"/>
                              <w:sz w:val="16"/>
                              <w:szCs w:val="16"/>
                              <w:lang w:val="hu-HU"/>
                            </w:rPr>
                            <w:t xml:space="preserve"> </w:t>
                          </w:r>
                          <w:r>
                            <w:rPr>
                              <w:color w:val="FFFFFF"/>
                              <w:sz w:val="16"/>
                              <w:szCs w:val="16"/>
                              <w:lang w:val="hu-HU"/>
                            </w:rPr>
                            <w:t>tükrözi,</w:t>
                          </w:r>
                          <w:r>
                            <w:rPr>
                              <w:color w:val="FFFFFF"/>
                              <w:spacing w:val="1"/>
                              <w:sz w:val="16"/>
                              <w:szCs w:val="16"/>
                              <w:lang w:val="hu-HU"/>
                            </w:rPr>
                            <w:t xml:space="preserve"> </w:t>
                          </w:r>
                          <w:r>
                            <w:rPr>
                              <w:color w:val="FFFFFF"/>
                              <w:sz w:val="16"/>
                              <w:szCs w:val="16"/>
                              <w:lang w:val="hu-HU"/>
                            </w:rPr>
                            <w:t>és</w:t>
                          </w:r>
                          <w:r>
                            <w:rPr>
                              <w:color w:val="FFFFFF"/>
                              <w:spacing w:val="-1"/>
                              <w:sz w:val="16"/>
                              <w:szCs w:val="16"/>
                              <w:lang w:val="hu-HU"/>
                            </w:rPr>
                            <w:t xml:space="preserve"> </w:t>
                          </w:r>
                          <w:r>
                            <w:rPr>
                              <w:color w:val="FFFFFF"/>
                              <w:sz w:val="16"/>
                              <w:szCs w:val="16"/>
                              <w:lang w:val="hu-HU"/>
                            </w:rPr>
                            <w:t>a</w:t>
                          </w:r>
                          <w:r>
                            <w:rPr>
                              <w:color w:val="FFFFFF"/>
                              <w:spacing w:val="1"/>
                              <w:sz w:val="16"/>
                              <w:szCs w:val="16"/>
                              <w:lang w:val="hu-HU"/>
                            </w:rPr>
                            <w:t xml:space="preserve"> </w:t>
                          </w:r>
                          <w:r>
                            <w:rPr>
                              <w:color w:val="FFFFFF"/>
                              <w:sz w:val="16"/>
                              <w:szCs w:val="16"/>
                              <w:lang w:val="hu-HU"/>
                            </w:rPr>
                            <w:t>Bizottság</w:t>
                          </w:r>
                          <w:r>
                            <w:rPr>
                              <w:color w:val="FFFFFF"/>
                              <w:spacing w:val="2"/>
                              <w:sz w:val="16"/>
                              <w:szCs w:val="16"/>
                              <w:lang w:val="hu-HU"/>
                            </w:rPr>
                            <w:t xml:space="preserve"> </w:t>
                          </w:r>
                          <w:r>
                            <w:rPr>
                              <w:color w:val="FFFFFF"/>
                              <w:sz w:val="16"/>
                              <w:szCs w:val="16"/>
                              <w:lang w:val="hu-HU"/>
                            </w:rPr>
                            <w:t>nem</w:t>
                          </w:r>
                          <w:r>
                            <w:rPr>
                              <w:color w:val="FFFFFF"/>
                              <w:spacing w:val="-1"/>
                              <w:sz w:val="16"/>
                              <w:szCs w:val="16"/>
                              <w:lang w:val="hu-HU"/>
                            </w:rPr>
                            <w:t xml:space="preserve"> </w:t>
                          </w:r>
                          <w:r>
                            <w:rPr>
                              <w:color w:val="FFFFFF"/>
                              <w:sz w:val="16"/>
                              <w:szCs w:val="16"/>
                              <w:lang w:val="hu-HU"/>
                            </w:rPr>
                            <w:t>tehető</w:t>
                          </w:r>
                          <w:r>
                            <w:rPr>
                              <w:color w:val="FFFFFF"/>
                              <w:spacing w:val="-1"/>
                              <w:sz w:val="16"/>
                              <w:szCs w:val="16"/>
                              <w:lang w:val="hu-HU"/>
                            </w:rPr>
                            <w:t xml:space="preserve"> </w:t>
                          </w:r>
                          <w:r>
                            <w:rPr>
                              <w:color w:val="FFFFFF"/>
                              <w:sz w:val="16"/>
                              <w:szCs w:val="16"/>
                              <w:lang w:val="hu-HU"/>
                            </w:rPr>
                            <w:t>felelőssé a</w:t>
                          </w:r>
                          <w:r>
                            <w:rPr>
                              <w:color w:val="FFFFFF"/>
                              <w:spacing w:val="6"/>
                              <w:sz w:val="16"/>
                              <w:szCs w:val="16"/>
                              <w:lang w:val="hu-HU"/>
                            </w:rPr>
                            <w:t xml:space="preserve"> </w:t>
                          </w:r>
                          <w:r>
                            <w:rPr>
                              <w:color w:val="FFFFFF"/>
                              <w:sz w:val="16"/>
                              <w:szCs w:val="16"/>
                              <w:lang w:val="hu-HU"/>
                            </w:rPr>
                            <w:t>benne</w:t>
                          </w:r>
                          <w:r>
                            <w:rPr>
                              <w:color w:val="FFFFFF"/>
                              <w:spacing w:val="5"/>
                              <w:sz w:val="16"/>
                              <w:szCs w:val="16"/>
                              <w:lang w:val="hu-HU"/>
                            </w:rPr>
                            <w:t xml:space="preserve"> </w:t>
                          </w:r>
                          <w:r>
                            <w:rPr>
                              <w:color w:val="FFFFFF"/>
                              <w:sz w:val="16"/>
                              <w:szCs w:val="16"/>
                              <w:lang w:val="hu-HU"/>
                            </w:rPr>
                            <w:t>foglalt</w:t>
                          </w:r>
                          <w:r>
                            <w:rPr>
                              <w:color w:val="FFFFFF"/>
                              <w:spacing w:val="3"/>
                              <w:sz w:val="16"/>
                              <w:szCs w:val="16"/>
                              <w:lang w:val="hu-HU"/>
                            </w:rPr>
                            <w:t xml:space="preserve"> </w:t>
                          </w:r>
                          <w:r>
                            <w:rPr>
                              <w:color w:val="FFFFFF"/>
                              <w:sz w:val="16"/>
                              <w:szCs w:val="16"/>
                              <w:lang w:val="hu-HU"/>
                            </w:rPr>
                            <w:t>információk</w:t>
                          </w:r>
                          <w:r>
                            <w:rPr>
                              <w:color w:val="FFFFFF"/>
                              <w:spacing w:val="4"/>
                              <w:sz w:val="16"/>
                              <w:szCs w:val="16"/>
                              <w:lang w:val="hu-HU"/>
                            </w:rPr>
                            <w:t xml:space="preserve"> </w:t>
                          </w:r>
                          <w:r>
                            <w:rPr>
                              <w:color w:val="FFFFFF"/>
                              <w:sz w:val="16"/>
                              <w:szCs w:val="16"/>
                              <w:lang w:val="hu-HU"/>
                            </w:rPr>
                            <w:t>bármilyen</w:t>
                          </w:r>
                          <w:r>
                            <w:rPr>
                              <w:color w:val="FFFFFF"/>
                              <w:spacing w:val="-3"/>
                              <w:sz w:val="16"/>
                              <w:szCs w:val="16"/>
                              <w:lang w:val="hu-HU"/>
                            </w:rPr>
                            <w:t xml:space="preserve"> </w:t>
                          </w:r>
                          <w:r>
                            <w:rPr>
                              <w:color w:val="FFFFFF"/>
                              <w:sz w:val="16"/>
                              <w:szCs w:val="16"/>
                              <w:lang w:val="hu-HU"/>
                            </w:rPr>
                            <w:t>felhasználásáért</w:t>
                          </w:r>
                          <w:r>
                            <w:rPr>
                              <w:w w:val="105"/>
                              <w:sz w:val="16"/>
                              <w:szCs w:val="16"/>
                              <w:lang w:val="hu-HU"/>
                            </w:rPr>
                            <w:t>.</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524ED016" w14:textId="77777777" w:rsidR="003A681D" w:rsidRDefault="003A681D" w:rsidP="003A681D">
                    <w:pPr>
                      <w:pStyle w:val="Szvegtrzs"/>
                      <w:spacing w:line="266" w:lineRule="auto"/>
                      <w:ind w:left="284" w:right="116"/>
                      <w:rPr>
                        <w:sz w:val="16"/>
                        <w:szCs w:val="16"/>
                        <w:lang w:val="hu-HU"/>
                      </w:rPr>
                    </w:pPr>
                    <w:r>
                      <w:rPr>
                        <w:color w:val="FFFFFF"/>
                        <w:sz w:val="16"/>
                        <w:szCs w:val="16"/>
                        <w:lang w:val="hu-HU"/>
                      </w:rPr>
                      <w:t>Az</w:t>
                    </w:r>
                    <w:r>
                      <w:rPr>
                        <w:color w:val="FFFFFF"/>
                        <w:spacing w:val="6"/>
                        <w:sz w:val="16"/>
                        <w:szCs w:val="16"/>
                        <w:lang w:val="hu-HU"/>
                      </w:rPr>
                      <w:t xml:space="preserve"> </w:t>
                    </w:r>
                    <w:r>
                      <w:rPr>
                        <w:color w:val="FFFFFF"/>
                        <w:sz w:val="16"/>
                        <w:szCs w:val="16"/>
                        <w:lang w:val="hu-HU"/>
                      </w:rPr>
                      <w:t>Európai</w:t>
                    </w:r>
                    <w:r>
                      <w:rPr>
                        <w:color w:val="FFFFFF"/>
                        <w:spacing w:val="6"/>
                        <w:sz w:val="16"/>
                        <w:szCs w:val="16"/>
                        <w:lang w:val="hu-HU"/>
                      </w:rPr>
                      <w:t xml:space="preserve"> </w:t>
                    </w:r>
                    <w:r>
                      <w:rPr>
                        <w:color w:val="FFFFFF"/>
                        <w:sz w:val="16"/>
                        <w:szCs w:val="16"/>
                        <w:lang w:val="hu-HU"/>
                      </w:rPr>
                      <w:t>Bizottság</w:t>
                    </w:r>
                    <w:r>
                      <w:rPr>
                        <w:color w:val="FFFFFF"/>
                        <w:spacing w:val="8"/>
                        <w:sz w:val="16"/>
                        <w:szCs w:val="16"/>
                        <w:lang w:val="hu-HU"/>
                      </w:rPr>
                      <w:t xml:space="preserve"> </w:t>
                    </w:r>
                    <w:r>
                      <w:rPr>
                        <w:color w:val="FFFFFF"/>
                        <w:sz w:val="16"/>
                        <w:szCs w:val="16"/>
                        <w:lang w:val="hu-HU"/>
                      </w:rPr>
                      <w:t>által</w:t>
                    </w:r>
                    <w:r>
                      <w:rPr>
                        <w:color w:val="FFFFFF"/>
                        <w:spacing w:val="6"/>
                        <w:sz w:val="16"/>
                        <w:szCs w:val="16"/>
                        <w:lang w:val="hu-HU"/>
                      </w:rPr>
                      <w:t xml:space="preserve"> </w:t>
                    </w:r>
                    <w:r>
                      <w:rPr>
                        <w:color w:val="FFFFFF"/>
                        <w:sz w:val="16"/>
                        <w:szCs w:val="16"/>
                        <w:lang w:val="hu-HU"/>
                      </w:rPr>
                      <w:t>e</w:t>
                    </w:r>
                    <w:r>
                      <w:rPr>
                        <w:color w:val="FFFFFF"/>
                        <w:spacing w:val="13"/>
                        <w:sz w:val="16"/>
                        <w:szCs w:val="16"/>
                        <w:lang w:val="hu-HU"/>
                      </w:rPr>
                      <w:t xml:space="preserve"> </w:t>
                    </w:r>
                    <w:r>
                      <w:rPr>
                        <w:color w:val="FFFFFF"/>
                        <w:sz w:val="16"/>
                        <w:szCs w:val="16"/>
                        <w:lang w:val="hu-HU"/>
                      </w:rPr>
                      <w:t>kiadvány</w:t>
                    </w:r>
                    <w:r>
                      <w:rPr>
                        <w:color w:val="FFFFFF"/>
                        <w:spacing w:val="8"/>
                        <w:sz w:val="16"/>
                        <w:szCs w:val="16"/>
                        <w:lang w:val="hu-HU"/>
                      </w:rPr>
                      <w:t xml:space="preserve"> </w:t>
                    </w:r>
                    <w:r>
                      <w:rPr>
                        <w:color w:val="FFFFFF"/>
                        <w:sz w:val="16"/>
                        <w:szCs w:val="16"/>
                        <w:lang w:val="hu-HU"/>
                      </w:rPr>
                      <w:t>elkészítéséhez</w:t>
                    </w:r>
                    <w:r>
                      <w:rPr>
                        <w:color w:val="FFFFFF"/>
                        <w:spacing w:val="10"/>
                        <w:sz w:val="16"/>
                        <w:szCs w:val="16"/>
                        <w:lang w:val="hu-HU"/>
                      </w:rPr>
                      <w:t xml:space="preserve"> </w:t>
                    </w:r>
                    <w:r>
                      <w:rPr>
                        <w:color w:val="FFFFFF"/>
                        <w:sz w:val="16"/>
                        <w:szCs w:val="16"/>
                        <w:lang w:val="hu-HU"/>
                      </w:rPr>
                      <w:t>nyújtott</w:t>
                    </w:r>
                    <w:r>
                      <w:rPr>
                        <w:color w:val="FFFFFF"/>
                        <w:spacing w:val="9"/>
                        <w:sz w:val="16"/>
                        <w:szCs w:val="16"/>
                        <w:lang w:val="hu-HU"/>
                      </w:rPr>
                      <w:t xml:space="preserve"> </w:t>
                    </w:r>
                    <w:r>
                      <w:rPr>
                        <w:color w:val="FFFFFF"/>
                        <w:sz w:val="16"/>
                        <w:szCs w:val="16"/>
                        <w:lang w:val="hu-HU"/>
                      </w:rPr>
                      <w:t>támogatás</w:t>
                    </w:r>
                    <w:r>
                      <w:rPr>
                        <w:color w:val="FFFFFF"/>
                        <w:spacing w:val="16"/>
                        <w:sz w:val="16"/>
                        <w:szCs w:val="16"/>
                        <w:lang w:val="hu-HU"/>
                      </w:rPr>
                      <w:t xml:space="preserve"> </w:t>
                    </w:r>
                    <w:r>
                      <w:rPr>
                        <w:color w:val="FFFFFF"/>
                        <w:sz w:val="16"/>
                        <w:szCs w:val="16"/>
                        <w:lang w:val="hu-HU"/>
                      </w:rPr>
                      <w:t>nem</w:t>
                    </w:r>
                    <w:r>
                      <w:rPr>
                        <w:color w:val="FFFFFF"/>
                        <w:spacing w:val="12"/>
                        <w:sz w:val="16"/>
                        <w:szCs w:val="16"/>
                        <w:lang w:val="hu-HU"/>
                      </w:rPr>
                      <w:t xml:space="preserve"> </w:t>
                    </w:r>
                    <w:r>
                      <w:rPr>
                        <w:color w:val="FFFFFF"/>
                        <w:sz w:val="16"/>
                        <w:szCs w:val="16"/>
                        <w:lang w:val="hu-HU"/>
                      </w:rPr>
                      <w:t>jelenti</w:t>
                    </w:r>
                    <w:r>
                      <w:rPr>
                        <w:color w:val="FFFFFF"/>
                        <w:spacing w:val="6"/>
                        <w:sz w:val="16"/>
                        <w:szCs w:val="16"/>
                        <w:lang w:val="hu-HU"/>
                      </w:rPr>
                      <w:t xml:space="preserve"> </w:t>
                    </w:r>
                    <w:r>
                      <w:rPr>
                        <w:color w:val="FFFFFF"/>
                        <w:sz w:val="16"/>
                        <w:szCs w:val="16"/>
                        <w:lang w:val="hu-HU"/>
                      </w:rPr>
                      <w:t>a</w:t>
                    </w:r>
                    <w:r>
                      <w:rPr>
                        <w:color w:val="FFFFFF"/>
                        <w:spacing w:val="-2"/>
                        <w:sz w:val="16"/>
                        <w:szCs w:val="16"/>
                        <w:lang w:val="hu-HU"/>
                      </w:rPr>
                      <w:t xml:space="preserve"> </w:t>
                    </w:r>
                    <w:r>
                      <w:rPr>
                        <w:color w:val="FFFFFF"/>
                        <w:sz w:val="16"/>
                        <w:szCs w:val="16"/>
                        <w:lang w:val="hu-HU"/>
                      </w:rPr>
                      <w:t>tartalom</w:t>
                    </w:r>
                    <w:r>
                      <w:rPr>
                        <w:color w:val="FFFFFF"/>
                        <w:spacing w:val="6"/>
                        <w:sz w:val="16"/>
                        <w:szCs w:val="16"/>
                        <w:lang w:val="hu-HU"/>
                      </w:rPr>
                      <w:t xml:space="preserve"> </w:t>
                    </w:r>
                    <w:r>
                      <w:rPr>
                        <w:color w:val="FFFFFF"/>
                        <w:sz w:val="16"/>
                        <w:szCs w:val="16"/>
                        <w:lang w:val="hu-HU"/>
                      </w:rPr>
                      <w:t>jóváhagyását,</w:t>
                    </w:r>
                    <w:r>
                      <w:rPr>
                        <w:color w:val="FFFFFF"/>
                        <w:spacing w:val="4"/>
                        <w:sz w:val="16"/>
                        <w:szCs w:val="16"/>
                        <w:lang w:val="hu-HU"/>
                      </w:rPr>
                      <w:t xml:space="preserve"> </w:t>
                    </w:r>
                    <w:r>
                      <w:rPr>
                        <w:color w:val="FFFFFF"/>
                        <w:sz w:val="16"/>
                        <w:szCs w:val="16"/>
                        <w:lang w:val="hu-HU"/>
                      </w:rPr>
                      <w:t>amely</w:t>
                    </w:r>
                    <w:r>
                      <w:rPr>
                        <w:color w:val="FFFFFF"/>
                        <w:spacing w:val="2"/>
                        <w:sz w:val="16"/>
                        <w:szCs w:val="16"/>
                        <w:lang w:val="hu-HU"/>
                      </w:rPr>
                      <w:t xml:space="preserve"> </w:t>
                    </w:r>
                    <w:r>
                      <w:rPr>
                        <w:color w:val="FFFFFF"/>
                        <w:sz w:val="16"/>
                        <w:szCs w:val="16"/>
                        <w:lang w:val="hu-HU"/>
                      </w:rPr>
                      <w:t>kizárólag</w:t>
                    </w:r>
                    <w:r>
                      <w:rPr>
                        <w:color w:val="FFFFFF"/>
                        <w:spacing w:val="3"/>
                        <w:sz w:val="16"/>
                        <w:szCs w:val="16"/>
                        <w:lang w:val="hu-HU"/>
                      </w:rPr>
                      <w:t xml:space="preserve"> </w:t>
                    </w:r>
                    <w:r>
                      <w:rPr>
                        <w:color w:val="FFFFFF"/>
                        <w:sz w:val="16"/>
                        <w:szCs w:val="16"/>
                        <w:lang w:val="hu-HU"/>
                      </w:rPr>
                      <w:t>a</w:t>
                    </w:r>
                    <w:r>
                      <w:rPr>
                        <w:color w:val="FFFFFF"/>
                        <w:spacing w:val="3"/>
                        <w:sz w:val="16"/>
                        <w:szCs w:val="16"/>
                        <w:lang w:val="hu-HU"/>
                      </w:rPr>
                      <w:t xml:space="preserve"> </w:t>
                    </w:r>
                    <w:r>
                      <w:rPr>
                        <w:color w:val="FFFFFF"/>
                        <w:sz w:val="16"/>
                        <w:szCs w:val="16"/>
                        <w:lang w:val="hu-HU"/>
                      </w:rPr>
                      <w:t>szerzők</w:t>
                    </w:r>
                    <w:r>
                      <w:rPr>
                        <w:color w:val="FFFFFF"/>
                        <w:spacing w:val="3"/>
                        <w:sz w:val="16"/>
                        <w:szCs w:val="16"/>
                        <w:lang w:val="hu-HU"/>
                      </w:rPr>
                      <w:t xml:space="preserve"> </w:t>
                    </w:r>
                    <w:r>
                      <w:rPr>
                        <w:color w:val="FFFFFF"/>
                        <w:sz w:val="16"/>
                        <w:szCs w:val="16"/>
                        <w:lang w:val="hu-HU"/>
                      </w:rPr>
                      <w:t>véleményét</w:t>
                    </w:r>
                    <w:r>
                      <w:rPr>
                        <w:color w:val="FFFFFF"/>
                        <w:spacing w:val="5"/>
                        <w:sz w:val="16"/>
                        <w:szCs w:val="16"/>
                        <w:lang w:val="hu-HU"/>
                      </w:rPr>
                      <w:t xml:space="preserve"> </w:t>
                    </w:r>
                    <w:r>
                      <w:rPr>
                        <w:color w:val="FFFFFF"/>
                        <w:sz w:val="16"/>
                        <w:szCs w:val="16"/>
                        <w:lang w:val="hu-HU"/>
                      </w:rPr>
                      <w:t>tükrözi,</w:t>
                    </w:r>
                    <w:r>
                      <w:rPr>
                        <w:color w:val="FFFFFF"/>
                        <w:spacing w:val="1"/>
                        <w:sz w:val="16"/>
                        <w:szCs w:val="16"/>
                        <w:lang w:val="hu-HU"/>
                      </w:rPr>
                      <w:t xml:space="preserve"> </w:t>
                    </w:r>
                    <w:r>
                      <w:rPr>
                        <w:color w:val="FFFFFF"/>
                        <w:sz w:val="16"/>
                        <w:szCs w:val="16"/>
                        <w:lang w:val="hu-HU"/>
                      </w:rPr>
                      <w:t>és</w:t>
                    </w:r>
                    <w:r>
                      <w:rPr>
                        <w:color w:val="FFFFFF"/>
                        <w:spacing w:val="-1"/>
                        <w:sz w:val="16"/>
                        <w:szCs w:val="16"/>
                        <w:lang w:val="hu-HU"/>
                      </w:rPr>
                      <w:t xml:space="preserve"> </w:t>
                    </w:r>
                    <w:r>
                      <w:rPr>
                        <w:color w:val="FFFFFF"/>
                        <w:sz w:val="16"/>
                        <w:szCs w:val="16"/>
                        <w:lang w:val="hu-HU"/>
                      </w:rPr>
                      <w:t>a</w:t>
                    </w:r>
                    <w:r>
                      <w:rPr>
                        <w:color w:val="FFFFFF"/>
                        <w:spacing w:val="1"/>
                        <w:sz w:val="16"/>
                        <w:szCs w:val="16"/>
                        <w:lang w:val="hu-HU"/>
                      </w:rPr>
                      <w:t xml:space="preserve"> </w:t>
                    </w:r>
                    <w:r>
                      <w:rPr>
                        <w:color w:val="FFFFFF"/>
                        <w:sz w:val="16"/>
                        <w:szCs w:val="16"/>
                        <w:lang w:val="hu-HU"/>
                      </w:rPr>
                      <w:t>Bizottság</w:t>
                    </w:r>
                    <w:r>
                      <w:rPr>
                        <w:color w:val="FFFFFF"/>
                        <w:spacing w:val="2"/>
                        <w:sz w:val="16"/>
                        <w:szCs w:val="16"/>
                        <w:lang w:val="hu-HU"/>
                      </w:rPr>
                      <w:t xml:space="preserve"> </w:t>
                    </w:r>
                    <w:r>
                      <w:rPr>
                        <w:color w:val="FFFFFF"/>
                        <w:sz w:val="16"/>
                        <w:szCs w:val="16"/>
                        <w:lang w:val="hu-HU"/>
                      </w:rPr>
                      <w:t>nem</w:t>
                    </w:r>
                    <w:r>
                      <w:rPr>
                        <w:color w:val="FFFFFF"/>
                        <w:spacing w:val="-1"/>
                        <w:sz w:val="16"/>
                        <w:szCs w:val="16"/>
                        <w:lang w:val="hu-HU"/>
                      </w:rPr>
                      <w:t xml:space="preserve"> </w:t>
                    </w:r>
                    <w:r>
                      <w:rPr>
                        <w:color w:val="FFFFFF"/>
                        <w:sz w:val="16"/>
                        <w:szCs w:val="16"/>
                        <w:lang w:val="hu-HU"/>
                      </w:rPr>
                      <w:t>tehető</w:t>
                    </w:r>
                    <w:r>
                      <w:rPr>
                        <w:color w:val="FFFFFF"/>
                        <w:spacing w:val="-1"/>
                        <w:sz w:val="16"/>
                        <w:szCs w:val="16"/>
                        <w:lang w:val="hu-HU"/>
                      </w:rPr>
                      <w:t xml:space="preserve"> </w:t>
                    </w:r>
                    <w:r>
                      <w:rPr>
                        <w:color w:val="FFFFFF"/>
                        <w:sz w:val="16"/>
                        <w:szCs w:val="16"/>
                        <w:lang w:val="hu-HU"/>
                      </w:rPr>
                      <w:t>felelőssé a</w:t>
                    </w:r>
                    <w:r>
                      <w:rPr>
                        <w:color w:val="FFFFFF"/>
                        <w:spacing w:val="6"/>
                        <w:sz w:val="16"/>
                        <w:szCs w:val="16"/>
                        <w:lang w:val="hu-HU"/>
                      </w:rPr>
                      <w:t xml:space="preserve"> </w:t>
                    </w:r>
                    <w:r>
                      <w:rPr>
                        <w:color w:val="FFFFFF"/>
                        <w:sz w:val="16"/>
                        <w:szCs w:val="16"/>
                        <w:lang w:val="hu-HU"/>
                      </w:rPr>
                      <w:t>benne</w:t>
                    </w:r>
                    <w:r>
                      <w:rPr>
                        <w:color w:val="FFFFFF"/>
                        <w:spacing w:val="5"/>
                        <w:sz w:val="16"/>
                        <w:szCs w:val="16"/>
                        <w:lang w:val="hu-HU"/>
                      </w:rPr>
                      <w:t xml:space="preserve"> </w:t>
                    </w:r>
                    <w:r>
                      <w:rPr>
                        <w:color w:val="FFFFFF"/>
                        <w:sz w:val="16"/>
                        <w:szCs w:val="16"/>
                        <w:lang w:val="hu-HU"/>
                      </w:rPr>
                      <w:t>foglalt</w:t>
                    </w:r>
                    <w:r>
                      <w:rPr>
                        <w:color w:val="FFFFFF"/>
                        <w:spacing w:val="3"/>
                        <w:sz w:val="16"/>
                        <w:szCs w:val="16"/>
                        <w:lang w:val="hu-HU"/>
                      </w:rPr>
                      <w:t xml:space="preserve"> </w:t>
                    </w:r>
                    <w:r>
                      <w:rPr>
                        <w:color w:val="FFFFFF"/>
                        <w:sz w:val="16"/>
                        <w:szCs w:val="16"/>
                        <w:lang w:val="hu-HU"/>
                      </w:rPr>
                      <w:t>információk</w:t>
                    </w:r>
                    <w:r>
                      <w:rPr>
                        <w:color w:val="FFFFFF"/>
                        <w:spacing w:val="4"/>
                        <w:sz w:val="16"/>
                        <w:szCs w:val="16"/>
                        <w:lang w:val="hu-HU"/>
                      </w:rPr>
                      <w:t xml:space="preserve"> </w:t>
                    </w:r>
                    <w:r>
                      <w:rPr>
                        <w:color w:val="FFFFFF"/>
                        <w:sz w:val="16"/>
                        <w:szCs w:val="16"/>
                        <w:lang w:val="hu-HU"/>
                      </w:rPr>
                      <w:t>bármilyen</w:t>
                    </w:r>
                    <w:r>
                      <w:rPr>
                        <w:color w:val="FFFFFF"/>
                        <w:spacing w:val="-3"/>
                        <w:sz w:val="16"/>
                        <w:szCs w:val="16"/>
                        <w:lang w:val="hu-HU"/>
                      </w:rPr>
                      <w:t xml:space="preserve"> </w:t>
                    </w:r>
                    <w:r>
                      <w:rPr>
                        <w:color w:val="FFFFFF"/>
                        <w:sz w:val="16"/>
                        <w:szCs w:val="16"/>
                        <w:lang w:val="hu-HU"/>
                      </w:rPr>
                      <w:t>felhasználásáért</w:t>
                    </w:r>
                    <w:r>
                      <w:rPr>
                        <w:w w:val="105"/>
                        <w:sz w:val="16"/>
                        <w:szCs w:val="16"/>
                        <w:lang w:val="hu-HU"/>
                      </w:rPr>
                      <w:t>.</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5C09" w14:textId="77777777" w:rsidR="0096476F" w:rsidRDefault="0096476F">
      <w:pPr>
        <w:spacing w:after="0" w:line="240" w:lineRule="auto"/>
      </w:pPr>
      <w:r>
        <w:separator/>
      </w:r>
    </w:p>
  </w:footnote>
  <w:footnote w:type="continuationSeparator" w:id="0">
    <w:p w14:paraId="1E3ACF11" w14:textId="77777777" w:rsidR="0096476F" w:rsidRDefault="0096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lfej"/>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0F990DEF"/>
    <w:multiLevelType w:val="hybridMultilevel"/>
    <w:tmpl w:val="7D7C6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7"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8"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10"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1"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3"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4"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5"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6"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7" w15:restartNumberingAfterBreak="0">
    <w:nsid w:val="355D64DE"/>
    <w:multiLevelType w:val="hybridMultilevel"/>
    <w:tmpl w:val="18E42DA6"/>
    <w:lvl w:ilvl="0" w:tplc="040E0003">
      <w:start w:val="1"/>
      <w:numFmt w:val="bullet"/>
      <w:lvlText w:val="o"/>
      <w:lvlJc w:val="left"/>
      <w:pPr>
        <w:ind w:left="1440" w:hanging="360"/>
      </w:pPr>
      <w:rPr>
        <w:rFonts w:ascii="Courier New" w:hAnsi="Courier New" w:cs="Courier New"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9204E8A"/>
    <w:multiLevelType w:val="hybridMultilevel"/>
    <w:tmpl w:val="A0D2350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20"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3"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4"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5" w15:restartNumberingAfterBreak="0">
    <w:nsid w:val="4CA06826"/>
    <w:multiLevelType w:val="multilevel"/>
    <w:tmpl w:val="6BF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8"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9"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D7113"/>
    <w:multiLevelType w:val="hybridMultilevel"/>
    <w:tmpl w:val="776873A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33"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6"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7"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8"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9"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8"/>
  </w:num>
  <w:num w:numId="2" w16cid:durableId="1719352918">
    <w:abstractNumId w:val="9"/>
  </w:num>
  <w:num w:numId="3" w16cid:durableId="437138722">
    <w:abstractNumId w:val="35"/>
  </w:num>
  <w:num w:numId="4" w16cid:durableId="1230505910">
    <w:abstractNumId w:val="19"/>
  </w:num>
  <w:num w:numId="5" w16cid:durableId="485978198">
    <w:abstractNumId w:val="7"/>
  </w:num>
  <w:num w:numId="6" w16cid:durableId="198396767">
    <w:abstractNumId w:val="23"/>
  </w:num>
  <w:num w:numId="7" w16cid:durableId="1614170942">
    <w:abstractNumId w:val="37"/>
  </w:num>
  <w:num w:numId="8" w16cid:durableId="1027560901">
    <w:abstractNumId w:val="36"/>
  </w:num>
  <w:num w:numId="9" w16cid:durableId="1197306739">
    <w:abstractNumId w:val="12"/>
  </w:num>
  <w:num w:numId="10" w16cid:durableId="361783560">
    <w:abstractNumId w:val="13"/>
  </w:num>
  <w:num w:numId="11" w16cid:durableId="372733110">
    <w:abstractNumId w:val="28"/>
  </w:num>
  <w:num w:numId="12" w16cid:durableId="2041783297">
    <w:abstractNumId w:val="32"/>
  </w:num>
  <w:num w:numId="13" w16cid:durableId="1336418498">
    <w:abstractNumId w:val="3"/>
  </w:num>
  <w:num w:numId="14" w16cid:durableId="1897737895">
    <w:abstractNumId w:val="2"/>
  </w:num>
  <w:num w:numId="15" w16cid:durableId="100422682">
    <w:abstractNumId w:val="27"/>
  </w:num>
  <w:num w:numId="16" w16cid:durableId="1377126513">
    <w:abstractNumId w:val="10"/>
  </w:num>
  <w:num w:numId="17" w16cid:durableId="587737171">
    <w:abstractNumId w:val="20"/>
  </w:num>
  <w:num w:numId="18" w16cid:durableId="1702708771">
    <w:abstractNumId w:val="39"/>
  </w:num>
  <w:num w:numId="19" w16cid:durableId="1677729272">
    <w:abstractNumId w:val="0"/>
  </w:num>
  <w:num w:numId="20" w16cid:durableId="490370124">
    <w:abstractNumId w:val="22"/>
  </w:num>
  <w:num w:numId="21" w16cid:durableId="92215487">
    <w:abstractNumId w:val="15"/>
  </w:num>
  <w:num w:numId="22" w16cid:durableId="22288059">
    <w:abstractNumId w:val="6"/>
  </w:num>
  <w:num w:numId="23" w16cid:durableId="1212612876">
    <w:abstractNumId w:val="14"/>
  </w:num>
  <w:num w:numId="24" w16cid:durableId="1736080043">
    <w:abstractNumId w:val="24"/>
  </w:num>
  <w:num w:numId="25" w16cid:durableId="1651596939">
    <w:abstractNumId w:val="1"/>
  </w:num>
  <w:num w:numId="26" w16cid:durableId="574434992">
    <w:abstractNumId w:val="16"/>
  </w:num>
  <w:num w:numId="27" w16cid:durableId="697002497">
    <w:abstractNumId w:val="21"/>
  </w:num>
  <w:num w:numId="28" w16cid:durableId="1499229980">
    <w:abstractNumId w:val="26"/>
  </w:num>
  <w:num w:numId="29" w16cid:durableId="858279924">
    <w:abstractNumId w:val="40"/>
  </w:num>
  <w:num w:numId="30" w16cid:durableId="1352991299">
    <w:abstractNumId w:val="8"/>
  </w:num>
  <w:num w:numId="31" w16cid:durableId="2110537591">
    <w:abstractNumId w:val="29"/>
  </w:num>
  <w:num w:numId="32" w16cid:durableId="799959735">
    <w:abstractNumId w:val="11"/>
  </w:num>
  <w:num w:numId="33" w16cid:durableId="1614550537">
    <w:abstractNumId w:val="33"/>
  </w:num>
  <w:num w:numId="34" w16cid:durableId="244725681">
    <w:abstractNumId w:val="34"/>
  </w:num>
  <w:num w:numId="35" w16cid:durableId="586034302">
    <w:abstractNumId w:val="5"/>
  </w:num>
  <w:num w:numId="36" w16cid:durableId="1827279231">
    <w:abstractNumId w:val="31"/>
  </w:num>
  <w:num w:numId="37" w16cid:durableId="331107709">
    <w:abstractNumId w:val="17"/>
  </w:num>
  <w:num w:numId="38" w16cid:durableId="2008903016">
    <w:abstractNumId w:val="4"/>
  </w:num>
  <w:num w:numId="39" w16cid:durableId="78648529">
    <w:abstractNumId w:val="30"/>
  </w:num>
  <w:num w:numId="40" w16cid:durableId="1362055541">
    <w:abstractNumId w:val="18"/>
  </w:num>
  <w:num w:numId="41" w16cid:durableId="16642358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138"/>
    <w:rsid w:val="00074B5C"/>
    <w:rsid w:val="000812AF"/>
    <w:rsid w:val="00087552"/>
    <w:rsid w:val="000A7B60"/>
    <w:rsid w:val="000C2A2A"/>
    <w:rsid w:val="000C542D"/>
    <w:rsid w:val="000C5C67"/>
    <w:rsid w:val="000C76DE"/>
    <w:rsid w:val="000D0607"/>
    <w:rsid w:val="000D6452"/>
    <w:rsid w:val="000D7FAE"/>
    <w:rsid w:val="000E1535"/>
    <w:rsid w:val="000E3EC2"/>
    <w:rsid w:val="000F0605"/>
    <w:rsid w:val="000F7582"/>
    <w:rsid w:val="001011A7"/>
    <w:rsid w:val="00106314"/>
    <w:rsid w:val="0011768B"/>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1F2DBD"/>
    <w:rsid w:val="00203EE5"/>
    <w:rsid w:val="00222CBC"/>
    <w:rsid w:val="00225C6E"/>
    <w:rsid w:val="00226988"/>
    <w:rsid w:val="0022750B"/>
    <w:rsid w:val="00236F24"/>
    <w:rsid w:val="00262CF4"/>
    <w:rsid w:val="00284ECB"/>
    <w:rsid w:val="00284ED3"/>
    <w:rsid w:val="00292DB3"/>
    <w:rsid w:val="002958F2"/>
    <w:rsid w:val="00295C9D"/>
    <w:rsid w:val="002A2F0B"/>
    <w:rsid w:val="002A52ED"/>
    <w:rsid w:val="002B194E"/>
    <w:rsid w:val="002B3A13"/>
    <w:rsid w:val="002C2403"/>
    <w:rsid w:val="002C78FB"/>
    <w:rsid w:val="002D32D1"/>
    <w:rsid w:val="002E0A63"/>
    <w:rsid w:val="002E5383"/>
    <w:rsid w:val="002F1AA1"/>
    <w:rsid w:val="002F4586"/>
    <w:rsid w:val="002F4A1C"/>
    <w:rsid w:val="00315F9E"/>
    <w:rsid w:val="00316F3D"/>
    <w:rsid w:val="00322D63"/>
    <w:rsid w:val="00323E3E"/>
    <w:rsid w:val="00342BC2"/>
    <w:rsid w:val="00354CEB"/>
    <w:rsid w:val="00355E4F"/>
    <w:rsid w:val="00356394"/>
    <w:rsid w:val="0036737B"/>
    <w:rsid w:val="00377A99"/>
    <w:rsid w:val="0038200B"/>
    <w:rsid w:val="00397A63"/>
    <w:rsid w:val="003A4211"/>
    <w:rsid w:val="003A51F5"/>
    <w:rsid w:val="003A681D"/>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8E4"/>
    <w:rsid w:val="004359D2"/>
    <w:rsid w:val="00450358"/>
    <w:rsid w:val="004528E5"/>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13EE"/>
    <w:rsid w:val="0054425F"/>
    <w:rsid w:val="00554A6D"/>
    <w:rsid w:val="00560198"/>
    <w:rsid w:val="00576C5B"/>
    <w:rsid w:val="005828AB"/>
    <w:rsid w:val="00582F0D"/>
    <w:rsid w:val="00590025"/>
    <w:rsid w:val="00591466"/>
    <w:rsid w:val="005A484A"/>
    <w:rsid w:val="005B3C41"/>
    <w:rsid w:val="005D0758"/>
    <w:rsid w:val="005D09EA"/>
    <w:rsid w:val="005D157F"/>
    <w:rsid w:val="005D1F73"/>
    <w:rsid w:val="005D4772"/>
    <w:rsid w:val="005E32B2"/>
    <w:rsid w:val="006024CC"/>
    <w:rsid w:val="00606781"/>
    <w:rsid w:val="00613AD9"/>
    <w:rsid w:val="00620B56"/>
    <w:rsid w:val="00640C52"/>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D46F8"/>
    <w:rsid w:val="006E0C47"/>
    <w:rsid w:val="00703A45"/>
    <w:rsid w:val="0070507E"/>
    <w:rsid w:val="0070531C"/>
    <w:rsid w:val="00717817"/>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060FB"/>
    <w:rsid w:val="008306C6"/>
    <w:rsid w:val="008312B8"/>
    <w:rsid w:val="008317C9"/>
    <w:rsid w:val="00840EAA"/>
    <w:rsid w:val="00844B56"/>
    <w:rsid w:val="00846E6C"/>
    <w:rsid w:val="0085314D"/>
    <w:rsid w:val="00863443"/>
    <w:rsid w:val="008724E1"/>
    <w:rsid w:val="00872F05"/>
    <w:rsid w:val="00877D0F"/>
    <w:rsid w:val="008802B1"/>
    <w:rsid w:val="0088468F"/>
    <w:rsid w:val="00886F96"/>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6476F"/>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589D"/>
    <w:rsid w:val="00AD384C"/>
    <w:rsid w:val="00AD4708"/>
    <w:rsid w:val="00AE4E32"/>
    <w:rsid w:val="00AE77EB"/>
    <w:rsid w:val="00B0218E"/>
    <w:rsid w:val="00B039C6"/>
    <w:rsid w:val="00B15F6B"/>
    <w:rsid w:val="00B17820"/>
    <w:rsid w:val="00B178AA"/>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280B"/>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1D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5C67"/>
    <w:pPr>
      <w:ind w:left="720"/>
      <w:contextualSpacing/>
    </w:pPr>
  </w:style>
  <w:style w:type="character" w:styleId="Hiperhivatkozs">
    <w:name w:val="Hyperlink"/>
    <w:basedOn w:val="Bekezdsalapbettpusa"/>
    <w:uiPriority w:val="99"/>
    <w:unhideWhenUsed/>
    <w:rsid w:val="00BC2444"/>
    <w:rPr>
      <w:color w:val="0563C1" w:themeColor="hyperlink"/>
      <w:u w:val="single"/>
    </w:rPr>
  </w:style>
  <w:style w:type="paragraph" w:styleId="lfej">
    <w:name w:val="header"/>
    <w:basedOn w:val="Norml"/>
    <w:link w:val="lfejChar"/>
    <w:uiPriority w:val="99"/>
    <w:unhideWhenUsed/>
    <w:rsid w:val="000F7582"/>
    <w:pPr>
      <w:tabs>
        <w:tab w:val="center" w:pos="4703"/>
        <w:tab w:val="right" w:pos="9406"/>
      </w:tabs>
      <w:spacing w:after="0" w:line="240" w:lineRule="auto"/>
    </w:pPr>
  </w:style>
  <w:style w:type="character" w:customStyle="1" w:styleId="lfejChar">
    <w:name w:val="Élőfej Char"/>
    <w:basedOn w:val="Bekezdsalapbettpusa"/>
    <w:link w:val="lfej"/>
    <w:uiPriority w:val="99"/>
    <w:rsid w:val="000F7582"/>
  </w:style>
  <w:style w:type="paragraph" w:styleId="llb">
    <w:name w:val="footer"/>
    <w:basedOn w:val="Norml"/>
    <w:link w:val="llbChar"/>
    <w:uiPriority w:val="99"/>
    <w:unhideWhenUsed/>
    <w:rsid w:val="000F7582"/>
    <w:pPr>
      <w:tabs>
        <w:tab w:val="center" w:pos="4703"/>
        <w:tab w:val="right" w:pos="9406"/>
      </w:tabs>
      <w:spacing w:after="0" w:line="240" w:lineRule="auto"/>
    </w:pPr>
  </w:style>
  <w:style w:type="character" w:customStyle="1" w:styleId="llbChar">
    <w:name w:val="Élőláb Char"/>
    <w:basedOn w:val="Bekezdsalapbettpusa"/>
    <w:link w:val="llb"/>
    <w:uiPriority w:val="99"/>
    <w:rsid w:val="000F7582"/>
  </w:style>
  <w:style w:type="character" w:customStyle="1" w:styleId="websearch-marked">
    <w:name w:val="web_search-marked"/>
    <w:basedOn w:val="Bekezdsalapbettpusa"/>
    <w:rsid w:val="001777BF"/>
  </w:style>
  <w:style w:type="paragraph" w:styleId="Vltozat">
    <w:name w:val="Revision"/>
    <w:hidden/>
    <w:uiPriority w:val="99"/>
    <w:semiHidden/>
    <w:rsid w:val="007E1961"/>
    <w:pPr>
      <w:spacing w:after="0" w:line="240" w:lineRule="auto"/>
    </w:pPr>
  </w:style>
  <w:style w:type="paragraph" w:styleId="Buborkszveg">
    <w:name w:val="Balloon Text"/>
    <w:basedOn w:val="Norml"/>
    <w:link w:val="BuborkszvegChar"/>
    <w:uiPriority w:val="99"/>
    <w:semiHidden/>
    <w:unhideWhenUsed/>
    <w:rsid w:val="006A2B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B1D"/>
    <w:rPr>
      <w:rFonts w:ascii="Segoe UI" w:hAnsi="Segoe UI" w:cs="Segoe UI"/>
      <w:sz w:val="18"/>
      <w:szCs w:val="18"/>
    </w:rPr>
  </w:style>
  <w:style w:type="character" w:styleId="Jegyzethivatkozs">
    <w:name w:val="annotation reference"/>
    <w:basedOn w:val="Bekezdsalapbettpusa"/>
    <w:uiPriority w:val="99"/>
    <w:semiHidden/>
    <w:unhideWhenUsed/>
    <w:rsid w:val="006A2B1D"/>
    <w:rPr>
      <w:sz w:val="16"/>
      <w:szCs w:val="16"/>
    </w:rPr>
  </w:style>
  <w:style w:type="paragraph" w:styleId="Jegyzetszveg">
    <w:name w:val="annotation text"/>
    <w:basedOn w:val="Norml"/>
    <w:link w:val="JegyzetszvegChar"/>
    <w:uiPriority w:val="99"/>
    <w:semiHidden/>
    <w:unhideWhenUsed/>
    <w:rsid w:val="006A2B1D"/>
    <w:pPr>
      <w:spacing w:line="240" w:lineRule="auto"/>
    </w:pPr>
    <w:rPr>
      <w:sz w:val="20"/>
      <w:szCs w:val="20"/>
    </w:rPr>
  </w:style>
  <w:style w:type="character" w:customStyle="1" w:styleId="JegyzetszvegChar">
    <w:name w:val="Jegyzetszöveg Char"/>
    <w:basedOn w:val="Bekezdsalapbettpusa"/>
    <w:link w:val="Jegyzetszveg"/>
    <w:uiPriority w:val="99"/>
    <w:semiHidden/>
    <w:rsid w:val="006A2B1D"/>
    <w:rPr>
      <w:sz w:val="20"/>
      <w:szCs w:val="20"/>
    </w:rPr>
  </w:style>
  <w:style w:type="paragraph" w:styleId="Megjegyzstrgya">
    <w:name w:val="annotation subject"/>
    <w:basedOn w:val="Jegyzetszveg"/>
    <w:next w:val="Jegyzetszveg"/>
    <w:link w:val="MegjegyzstrgyaChar"/>
    <w:uiPriority w:val="99"/>
    <w:semiHidden/>
    <w:unhideWhenUsed/>
    <w:rsid w:val="006A2B1D"/>
    <w:rPr>
      <w:b/>
      <w:bCs/>
    </w:rPr>
  </w:style>
  <w:style w:type="character" w:customStyle="1" w:styleId="MegjegyzstrgyaChar">
    <w:name w:val="Megjegyzés tárgya Char"/>
    <w:basedOn w:val="JegyzetszvegChar"/>
    <w:link w:val="Megjegyzstrgya"/>
    <w:uiPriority w:val="99"/>
    <w:semiHidden/>
    <w:rsid w:val="006A2B1D"/>
    <w:rPr>
      <w:b/>
      <w:bCs/>
      <w:sz w:val="20"/>
      <w:szCs w:val="20"/>
    </w:rPr>
  </w:style>
  <w:style w:type="paragraph" w:styleId="Szvegtrzs">
    <w:name w:val="Body Text"/>
    <w:basedOn w:val="Norml"/>
    <w:link w:val="Szvegtrzs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SzvegtrzsChar">
    <w:name w:val="Szövegtörzs Char"/>
    <w:basedOn w:val="Bekezdsalapbettpusa"/>
    <w:link w:val="Szvegtrzs"/>
    <w:uiPriority w:val="1"/>
    <w:rsid w:val="00493FC4"/>
    <w:rPr>
      <w:rFonts w:ascii="Tahoma" w:eastAsia="Tahoma" w:hAnsi="Tahoma" w:cs="Tahoma"/>
      <w:sz w:val="20"/>
      <w:szCs w:val="20"/>
    </w:rPr>
  </w:style>
  <w:style w:type="paragraph" w:styleId="Lbjegyzetszveg">
    <w:name w:val="footnote text"/>
    <w:basedOn w:val="Norml"/>
    <w:link w:val="LbjegyzetszvegChar"/>
    <w:uiPriority w:val="99"/>
    <w:semiHidden/>
    <w:unhideWhenUsed/>
    <w:rsid w:val="006975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4E"/>
    <w:rPr>
      <w:sz w:val="20"/>
      <w:szCs w:val="20"/>
    </w:rPr>
  </w:style>
  <w:style w:type="character" w:styleId="Lbjegyzet-hivatkozs">
    <w:name w:val="footnote reference"/>
    <w:basedOn w:val="Bekezdsalapbettpusa"/>
    <w:uiPriority w:val="99"/>
    <w:semiHidden/>
    <w:unhideWhenUsed/>
    <w:rsid w:val="0069754E"/>
    <w:rPr>
      <w:vertAlign w:val="superscript"/>
    </w:rPr>
  </w:style>
  <w:style w:type="character" w:styleId="Mrltotthiperhivatkozs">
    <w:name w:val="FollowedHyperlink"/>
    <w:basedOn w:val="Bekezdsalapbettpusa"/>
    <w:uiPriority w:val="99"/>
    <w:semiHidden/>
    <w:unhideWhenUsed/>
    <w:rsid w:val="00C644C9"/>
    <w:rPr>
      <w:color w:val="954F72" w:themeColor="followedHyperlink"/>
      <w:u w:val="single"/>
    </w:rPr>
  </w:style>
  <w:style w:type="paragraph" w:customStyle="1" w:styleId="paragraph">
    <w:name w:val="paragraph"/>
    <w:basedOn w:val="Norm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4555FE"/>
  </w:style>
  <w:style w:type="character" w:customStyle="1" w:styleId="eop">
    <w:name w:val="eop"/>
    <w:basedOn w:val="Bekezdsalapbettpusa"/>
    <w:rsid w:val="004555FE"/>
  </w:style>
  <w:style w:type="paragraph" w:styleId="NormlWeb">
    <w:name w:val="Normal (Web)"/>
    <w:basedOn w:val="Norm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Feloldatlanmegemlts">
    <w:name w:val="Unresolved Mention"/>
    <w:basedOn w:val="Bekezdsalapbettpusa"/>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592856896">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4297">
      <w:bodyDiv w:val="1"/>
      <w:marLeft w:val="0"/>
      <w:marRight w:val="0"/>
      <w:marTop w:val="0"/>
      <w:marBottom w:val="0"/>
      <w:divBdr>
        <w:top w:val="none" w:sz="0" w:space="0" w:color="auto"/>
        <w:left w:val="none" w:sz="0" w:space="0" w:color="auto"/>
        <w:bottom w:val="none" w:sz="0" w:space="0" w:color="auto"/>
        <w:right w:val="none" w:sz="0" w:space="0" w:color="auto"/>
      </w:divBdr>
    </w:div>
    <w:div w:id="20819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711</Words>
  <Characters>5064</Characters>
  <Application>Microsoft Office Word</Application>
  <DocSecurity>0</DocSecurity>
  <Lines>153</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Kriszta Kovács</cp:lastModifiedBy>
  <cp:revision>43</cp:revision>
  <dcterms:created xsi:type="dcterms:W3CDTF">2023-04-06T08:05:00Z</dcterms:created>
  <dcterms:modified xsi:type="dcterms:W3CDTF">2023-05-22T14:35:00Z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e8b68cc5a6150085fe301649dae76bdf950786458c04412086823bab7841b6d3</vt:lpwstr>
  </property>
</Properties>
</file>