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B40ECF" w:rsidR="00493FC4" w:rsidP="00535430" w:rsidRDefault="00493FC4" w14:paraId="1E0BE01B" w14:textId="77777777">
      <w:pPr>
        <w:ind w:right="238"/>
        <w:jc w:val="center"/>
        <w:rPr>
          <w:rFonts w:ascii="Times New Roman" w:hAnsi="Times New Roman" w:cs="Times New Roman"/>
          <w:b/>
          <w:lang w:val="sk-SK"/>
        </w:rPr>
      </w:pPr>
    </w:p>
    <w:p w:rsidRPr="00B40ECF" w:rsidR="001F03B2" w:rsidP="007A6687" w:rsidRDefault="00475C90" w14:paraId="48A13936" w14:textId="0F0C63CE">
      <w:pPr>
        <w:jc w:val="center"/>
        <w:rPr>
          <w:rFonts w:ascii="Times New Roman" w:hAnsi="Times New Roman" w:cs="Times New Roman"/>
          <w:b/>
          <w:sz w:val="36"/>
          <w:szCs w:val="36"/>
          <w:lang w:val="sk-SK"/>
        </w:rPr>
      </w:pPr>
      <w:r w:rsidRPr="00B40ECF">
        <w:rPr>
          <w:rFonts w:ascii="Times New Roman" w:hAnsi="Times New Roman" w:cs="Times New Roman"/>
          <w:b/>
          <w:sz w:val="36"/>
          <w:szCs w:val="36"/>
          <w:lang w:val="sk-SK"/>
        </w:rPr>
        <w:t>RESTART</w:t>
      </w:r>
      <w:r w:rsidRPr="00B40ECF" w:rsidR="000F7582">
        <w:rPr>
          <w:rFonts w:ascii="Times New Roman" w:hAnsi="Times New Roman" w:cs="Times New Roman"/>
          <w:b/>
          <w:sz w:val="36"/>
          <w:szCs w:val="36"/>
          <w:lang w:val="sk-SK"/>
        </w:rPr>
        <w:t xml:space="preserve">: </w:t>
      </w:r>
      <w:r w:rsidRPr="00B40ECF" w:rsidR="00AA2D47">
        <w:rPr>
          <w:rFonts w:ascii="Times New Roman" w:hAnsi="Times New Roman" w:cs="Times New Roman"/>
          <w:b/>
          <w:sz w:val="36"/>
          <w:szCs w:val="36"/>
          <w:lang w:val="sk-SK"/>
        </w:rPr>
        <w:t>Odolnosť a tréning pre MSP</w:t>
      </w:r>
    </w:p>
    <w:p w:rsidRPr="00B40ECF" w:rsidR="000D0607" w:rsidP="007A6687" w:rsidRDefault="000D0607" w14:paraId="6C1C9871" w14:textId="77777777">
      <w:pPr>
        <w:jc w:val="center"/>
        <w:rPr>
          <w:rFonts w:ascii="Times New Roman" w:hAnsi="Times New Roman" w:cs="Times New Roman"/>
          <w:b/>
          <w:lang w:val="sk-SK"/>
        </w:rPr>
      </w:pPr>
    </w:p>
    <w:p w:rsidRPr="00B40ECF" w:rsidR="000C5C67" w:rsidP="007A6687" w:rsidRDefault="00AA2D47" w14:paraId="2011205D" w14:textId="3920CDDC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sk-SK"/>
        </w:rPr>
      </w:pPr>
      <w:r w:rsidRPr="00B40ECF">
        <w:rPr>
          <w:rFonts w:ascii="Times New Roman" w:hAnsi="Times New Roman" w:cs="Times New Roman"/>
          <w:b/>
          <w:bCs/>
          <w:sz w:val="48"/>
          <w:szCs w:val="48"/>
          <w:lang w:val="sk-SK"/>
        </w:rPr>
        <w:t>Prípadová štúdia</w:t>
      </w:r>
    </w:p>
    <w:p w:rsidRPr="00B40ECF" w:rsidR="00AA2D47" w:rsidP="00AA2D47" w:rsidRDefault="00475C90" w14:paraId="51E6DB83" w14:textId="77777777">
      <w:pPr>
        <w:jc w:val="center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B40ECF">
        <w:rPr>
          <w:rFonts w:ascii="Times New Roman" w:hAnsi="Times New Roman" w:cs="Times New Roman"/>
          <w:b/>
          <w:sz w:val="28"/>
          <w:szCs w:val="28"/>
          <w:lang w:val="sk-SK"/>
        </w:rPr>
        <w:t>(</w:t>
      </w:r>
      <w:r w:rsidRPr="00B40ECF" w:rsidR="00AA2D47">
        <w:rPr>
          <w:rFonts w:ascii="Times New Roman" w:hAnsi="Times New Roman" w:cs="Times New Roman"/>
          <w:b/>
          <w:sz w:val="28"/>
          <w:szCs w:val="28"/>
          <w:lang w:val="sk-SK"/>
        </w:rPr>
        <w:t>Projektový výsledok</w:t>
      </w:r>
      <w:r w:rsidRPr="00B40ECF">
        <w:rPr>
          <w:rFonts w:ascii="Times New Roman" w:hAnsi="Times New Roman" w:cs="Times New Roman"/>
          <w:b/>
          <w:sz w:val="28"/>
          <w:szCs w:val="28"/>
          <w:lang w:val="sk-SK"/>
        </w:rPr>
        <w:t xml:space="preserve"> 3</w:t>
      </w:r>
      <w:r w:rsidRPr="00B40ECF" w:rsidR="008F7A6C">
        <w:rPr>
          <w:rFonts w:ascii="Times New Roman" w:hAnsi="Times New Roman" w:cs="Times New Roman"/>
          <w:b/>
          <w:sz w:val="28"/>
          <w:szCs w:val="28"/>
          <w:lang w:val="sk-SK"/>
        </w:rPr>
        <w:t xml:space="preserve"> - </w:t>
      </w:r>
      <w:r w:rsidRPr="00B40ECF" w:rsidR="00AA2D47">
        <w:rPr>
          <w:rFonts w:ascii="Times New Roman" w:hAnsi="Times New Roman" w:cs="Times New Roman"/>
          <w:b/>
          <w:sz w:val="28"/>
          <w:szCs w:val="28"/>
          <w:lang w:val="sk-SK"/>
        </w:rPr>
        <w:t>Úloha</w:t>
      </w:r>
      <w:r w:rsidRPr="00B40ECF" w:rsidR="008F7A6C">
        <w:rPr>
          <w:rFonts w:ascii="Times New Roman" w:hAnsi="Times New Roman" w:cs="Times New Roman"/>
          <w:b/>
          <w:sz w:val="28"/>
          <w:szCs w:val="28"/>
          <w:lang w:val="sk-SK"/>
        </w:rPr>
        <w:t xml:space="preserve"> </w:t>
      </w:r>
      <w:r w:rsidRPr="00B40ECF">
        <w:rPr>
          <w:rFonts w:ascii="Times New Roman" w:hAnsi="Times New Roman" w:cs="Times New Roman"/>
          <w:b/>
          <w:sz w:val="28"/>
          <w:szCs w:val="28"/>
          <w:lang w:val="sk-SK"/>
        </w:rPr>
        <w:t>3.1</w:t>
      </w:r>
      <w:r w:rsidRPr="00B40ECF" w:rsidR="008F7A6C">
        <w:rPr>
          <w:rFonts w:ascii="Times New Roman" w:hAnsi="Times New Roman" w:cs="Times New Roman"/>
          <w:b/>
          <w:sz w:val="28"/>
          <w:szCs w:val="28"/>
          <w:lang w:val="sk-SK"/>
        </w:rPr>
        <w:t>.</w:t>
      </w:r>
      <w:r w:rsidRPr="00B40ECF">
        <w:rPr>
          <w:rFonts w:ascii="Times New Roman" w:hAnsi="Times New Roman" w:cs="Times New Roman"/>
          <w:b/>
          <w:sz w:val="28"/>
          <w:szCs w:val="28"/>
          <w:lang w:val="sk-SK"/>
        </w:rPr>
        <w:t xml:space="preserve"> &amp; </w:t>
      </w:r>
      <w:r w:rsidRPr="00B40ECF" w:rsidR="00AA2D47">
        <w:rPr>
          <w:rFonts w:ascii="Times New Roman" w:hAnsi="Times New Roman" w:cs="Times New Roman"/>
          <w:b/>
          <w:sz w:val="28"/>
          <w:szCs w:val="28"/>
          <w:lang w:val="sk-SK"/>
        </w:rPr>
        <w:t>Úloha</w:t>
      </w:r>
      <w:r w:rsidRPr="00B40ECF">
        <w:rPr>
          <w:rFonts w:ascii="Times New Roman" w:hAnsi="Times New Roman" w:cs="Times New Roman"/>
          <w:b/>
          <w:sz w:val="28"/>
          <w:szCs w:val="28"/>
          <w:lang w:val="sk-SK"/>
        </w:rPr>
        <w:t xml:space="preserve"> 3.2)</w:t>
      </w:r>
    </w:p>
    <w:p w:rsidRPr="00B40ECF" w:rsidR="00024CD4" w:rsidP="00AA2D47" w:rsidRDefault="00963FAE" w14:paraId="7B1AF94A" w14:textId="77ECC8F8">
      <w:pPr>
        <w:jc w:val="center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B40ECF">
        <w:rPr>
          <w:rFonts w:cstheme="minorHAnsi"/>
          <w:bCs/>
          <w:lang w:val="sk-SK"/>
        </w:rPr>
        <w:t xml:space="preserve"> </w:t>
      </w:r>
    </w:p>
    <w:tbl>
      <w:tblPr>
        <w:tblW w:w="9011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624"/>
      </w:tblGrid>
      <w:tr w:rsidRPr="00B40ECF" w:rsidR="000A2FDD" w:rsidTr="540D6D28" w14:paraId="66753E1A" w14:textId="3E34DF70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B40ECF" w:rsidR="004555FE" w:rsidP="004555FE" w:rsidRDefault="00AC38FA" w14:paraId="37AC4238" w14:textId="07850819">
            <w:pPr>
              <w:jc w:val="both"/>
              <w:rPr>
                <w:rFonts w:cstheme="minorHAnsi"/>
                <w:b/>
                <w:bCs/>
                <w:lang w:val="sk-SK"/>
              </w:rPr>
            </w:pPr>
            <w:r w:rsidRPr="00B40ECF">
              <w:rPr>
                <w:rFonts w:cstheme="minorHAnsi"/>
                <w:b/>
                <w:bCs/>
                <w:lang w:val="sk-SK"/>
              </w:rPr>
              <w:t>Autor: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B40ECF" w:rsidR="004555FE" w:rsidP="004555FE" w:rsidRDefault="004555FE" w14:paraId="0D6C8EFA" w14:textId="3BD3344A">
            <w:pPr>
              <w:jc w:val="both"/>
              <w:rPr>
                <w:rFonts w:cstheme="minorHAnsi"/>
                <w:bCs/>
                <w:i/>
                <w:lang w:val="sk-SK"/>
              </w:rPr>
            </w:pPr>
            <w:r w:rsidRPr="00B40ECF">
              <w:rPr>
                <w:rFonts w:cstheme="minorHAnsi"/>
                <w:bCs/>
                <w:i/>
                <w:lang w:val="sk-SK"/>
              </w:rPr>
              <w:t xml:space="preserve"> </w:t>
            </w:r>
            <w:r w:rsidRPr="00B40ECF" w:rsidR="00F176B7">
              <w:rPr>
                <w:rFonts w:cstheme="minorHAnsi"/>
                <w:bCs/>
                <w:i/>
                <w:lang w:val="sk-SK"/>
              </w:rPr>
              <w:t>Slovak Business Agency</w:t>
            </w:r>
          </w:p>
        </w:tc>
      </w:tr>
      <w:tr w:rsidRPr="006A5245" w:rsidR="000A2FDD" w:rsidTr="540D6D28" w14:paraId="61AF4020" w14:textId="18B5C4A5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B40ECF" w:rsidR="004555FE" w:rsidP="004D29F0" w:rsidRDefault="00AC38FA" w14:paraId="5292B825" w14:textId="172096A8">
            <w:pPr>
              <w:ind w:right="134"/>
              <w:jc w:val="both"/>
              <w:rPr>
                <w:rFonts w:ascii="Segoe UI" w:hAnsi="Segoe UI" w:eastAsia="Times New Roman" w:cs="Segoe UI"/>
                <w:b/>
                <w:sz w:val="18"/>
                <w:szCs w:val="18"/>
                <w:lang w:val="sk-SK" w:eastAsia="en-GB"/>
              </w:rPr>
            </w:pPr>
            <w:r w:rsidRPr="00B40ECF">
              <w:rPr>
                <w:rFonts w:cstheme="minorHAnsi"/>
                <w:b/>
                <w:bCs/>
                <w:lang w:val="sk-SK"/>
              </w:rPr>
              <w:t xml:space="preserve">Názov modulu ku ktorému sa prípadová štúdia viaže: 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B40ECF" w:rsidR="004555FE" w:rsidP="004555FE" w:rsidRDefault="004555FE" w14:paraId="1045ADC9" w14:textId="21AFD8A2">
            <w:pPr>
              <w:jc w:val="both"/>
              <w:rPr>
                <w:rFonts w:cstheme="minorHAnsi"/>
                <w:bCs/>
                <w:i/>
                <w:lang w:val="sk-SK"/>
              </w:rPr>
            </w:pPr>
            <w:r w:rsidRPr="00B40ECF">
              <w:rPr>
                <w:rFonts w:cstheme="minorHAnsi"/>
                <w:bCs/>
                <w:i/>
                <w:lang w:val="sk-SK"/>
              </w:rPr>
              <w:t xml:space="preserve"> Module </w:t>
            </w:r>
            <w:r w:rsidRPr="00B40ECF" w:rsidR="00F176B7">
              <w:rPr>
                <w:rFonts w:cstheme="minorHAnsi"/>
                <w:bCs/>
                <w:i/>
                <w:lang w:val="sk-SK"/>
              </w:rPr>
              <w:t>5</w:t>
            </w:r>
            <w:r w:rsidRPr="00B40ECF">
              <w:rPr>
                <w:rFonts w:cstheme="minorHAnsi"/>
                <w:bCs/>
                <w:i/>
                <w:lang w:val="sk-SK"/>
              </w:rPr>
              <w:t>:</w:t>
            </w:r>
            <w:r w:rsidRPr="00B40ECF">
              <w:rPr>
                <w:lang w:val="sk-SK"/>
              </w:rPr>
              <w:t xml:space="preserve"> </w:t>
            </w:r>
            <w:r w:rsidRPr="00B40ECF" w:rsidR="00326569">
              <w:rPr>
                <w:rFonts w:cstheme="minorHAnsi"/>
                <w:bCs/>
                <w:i/>
                <w:lang w:val="sk-SK"/>
              </w:rPr>
              <w:t>Udržateľné</w:t>
            </w:r>
            <w:r w:rsidRPr="00B40ECF" w:rsidR="00136939">
              <w:rPr>
                <w:rFonts w:cstheme="minorHAnsi"/>
                <w:bCs/>
                <w:i/>
                <w:lang w:val="sk-SK"/>
              </w:rPr>
              <w:t>, sociálne a zelené podnikanie</w:t>
            </w:r>
          </w:p>
        </w:tc>
      </w:tr>
      <w:tr w:rsidRPr="00B40ECF" w:rsidR="000A2FDD" w:rsidTr="540D6D28" w14:paraId="761783B0" w14:textId="77777777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B40ECF" w:rsidR="004D29F0" w:rsidP="004D29F0" w:rsidRDefault="00AC38FA" w14:paraId="2E77686B" w14:textId="4C40A98D">
            <w:pPr>
              <w:jc w:val="both"/>
              <w:rPr>
                <w:rFonts w:cstheme="minorHAnsi"/>
                <w:b/>
                <w:bCs/>
                <w:lang w:val="sk-SK"/>
              </w:rPr>
            </w:pPr>
            <w:r w:rsidRPr="00B40ECF">
              <w:rPr>
                <w:rFonts w:cstheme="minorHAnsi"/>
                <w:b/>
                <w:bCs/>
                <w:lang w:val="sk-SK"/>
              </w:rPr>
              <w:t>Názov prípadovej štúdie: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B40ECF" w:rsidR="004D29F0" w:rsidP="004555FE" w:rsidRDefault="00076F89" w14:paraId="35ED926F" w14:textId="1829AA6A">
            <w:pPr>
              <w:jc w:val="both"/>
              <w:rPr>
                <w:rFonts w:cstheme="minorHAnsi"/>
                <w:bCs/>
                <w:i/>
                <w:lang w:val="sk-SK"/>
              </w:rPr>
            </w:pPr>
            <w:proofErr w:type="spellStart"/>
            <w:r w:rsidRPr="00B40ECF">
              <w:rPr>
                <w:rFonts w:cstheme="minorHAnsi"/>
                <w:bCs/>
                <w:i/>
                <w:lang w:val="sk-SK"/>
              </w:rPr>
              <w:t>AfB</w:t>
            </w:r>
            <w:proofErr w:type="spellEnd"/>
            <w:r w:rsidRPr="00B40ECF">
              <w:rPr>
                <w:rFonts w:cstheme="minorHAnsi"/>
                <w:bCs/>
                <w:i/>
                <w:lang w:val="sk-SK"/>
              </w:rPr>
              <w:t xml:space="preserve"> </w:t>
            </w:r>
            <w:proofErr w:type="spellStart"/>
            <w:r w:rsidRPr="00B40ECF">
              <w:rPr>
                <w:rFonts w:cstheme="minorHAnsi"/>
                <w:bCs/>
                <w:i/>
                <w:lang w:val="sk-SK"/>
              </w:rPr>
              <w:t>social</w:t>
            </w:r>
            <w:proofErr w:type="spellEnd"/>
            <w:r w:rsidRPr="00B40ECF">
              <w:rPr>
                <w:rFonts w:cstheme="minorHAnsi"/>
                <w:bCs/>
                <w:i/>
                <w:lang w:val="sk-SK"/>
              </w:rPr>
              <w:t xml:space="preserve"> &amp; </w:t>
            </w:r>
            <w:proofErr w:type="spellStart"/>
            <w:r w:rsidRPr="00B40ECF">
              <w:rPr>
                <w:rFonts w:cstheme="minorHAnsi"/>
                <w:bCs/>
                <w:i/>
                <w:lang w:val="sk-SK"/>
              </w:rPr>
              <w:t>green</w:t>
            </w:r>
            <w:proofErr w:type="spellEnd"/>
            <w:r w:rsidRPr="00B40ECF">
              <w:rPr>
                <w:rFonts w:cstheme="minorHAnsi"/>
                <w:bCs/>
                <w:i/>
                <w:lang w:val="sk-SK"/>
              </w:rPr>
              <w:t xml:space="preserve"> IT – </w:t>
            </w:r>
            <w:r w:rsidRPr="00B40ECF" w:rsidR="00AF1ADF">
              <w:rPr>
                <w:rFonts w:cstheme="minorHAnsi"/>
                <w:bCs/>
                <w:i/>
                <w:lang w:val="sk-SK"/>
              </w:rPr>
              <w:t>najväčší európsky sociálny podnik</w:t>
            </w:r>
            <w:r w:rsidRPr="00B40ECF" w:rsidR="00B40ECF">
              <w:rPr>
                <w:rFonts w:cstheme="minorHAnsi"/>
                <w:bCs/>
                <w:i/>
                <w:lang w:val="sk-SK"/>
              </w:rPr>
              <w:t xml:space="preserve"> </w:t>
            </w:r>
            <w:r w:rsidRPr="00B40ECF" w:rsidR="00AF1ADF">
              <w:rPr>
                <w:rFonts w:cstheme="minorHAnsi"/>
                <w:bCs/>
                <w:i/>
                <w:lang w:val="sk-SK"/>
              </w:rPr>
              <w:t>v oblasti zhodnocovania použitého IT hardvéru</w:t>
            </w:r>
          </w:p>
        </w:tc>
      </w:tr>
      <w:tr w:rsidRPr="006A5245" w:rsidR="000A2FDD" w:rsidTr="540D6D28" w14:paraId="00C5E36D" w14:textId="77777777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B40ECF" w:rsidR="004D29F0" w:rsidP="004555FE" w:rsidRDefault="00AC38FA" w14:paraId="3D595A54" w14:textId="0693D083">
            <w:pPr>
              <w:jc w:val="both"/>
              <w:rPr>
                <w:rFonts w:cstheme="minorHAnsi"/>
                <w:b/>
                <w:bCs/>
                <w:lang w:val="sk-SK"/>
              </w:rPr>
            </w:pPr>
            <w:r w:rsidRPr="00B40ECF">
              <w:rPr>
                <w:rFonts w:cstheme="minorHAnsi"/>
                <w:b/>
                <w:bCs/>
                <w:lang w:val="sk-SK"/>
              </w:rPr>
              <w:t>Prípadová štúdia: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B40ECF" w:rsidR="00B40ECF" w:rsidP="00535430" w:rsidRDefault="00A02E59" w14:paraId="52B83DA0" w14:textId="5493368D">
            <w:pPr>
              <w:ind w:right="88"/>
              <w:jc w:val="both"/>
              <w:rPr>
                <w:rFonts w:cstheme="minorHAnsi"/>
                <w:bCs/>
                <w:i/>
                <w:lang w:val="sk-SK"/>
              </w:rPr>
            </w:pPr>
            <w:r w:rsidRPr="00B40ECF">
              <w:rPr>
                <w:rFonts w:cstheme="minorHAnsi"/>
                <w:bCs/>
                <w:i/>
                <w:lang w:val="sk-SK"/>
              </w:rPr>
              <w:t xml:space="preserve">Spoločnosť </w:t>
            </w:r>
            <w:proofErr w:type="spellStart"/>
            <w:r w:rsidRPr="00B40ECF">
              <w:rPr>
                <w:rFonts w:cstheme="minorHAnsi"/>
                <w:bCs/>
                <w:i/>
                <w:lang w:val="sk-SK"/>
              </w:rPr>
              <w:t>AfB</w:t>
            </w:r>
            <w:proofErr w:type="spellEnd"/>
            <w:r w:rsidRPr="00B40ECF">
              <w:rPr>
                <w:rFonts w:cstheme="minorHAnsi"/>
                <w:bCs/>
                <w:i/>
                <w:lang w:val="sk-SK"/>
              </w:rPr>
              <w:t xml:space="preserve"> bola založená v roku 2004 </w:t>
            </w:r>
            <w:r w:rsidRPr="00B40ECF" w:rsidR="004A7046">
              <w:rPr>
                <w:rFonts w:cstheme="minorHAnsi"/>
                <w:bCs/>
                <w:i/>
                <w:lang w:val="sk-SK"/>
              </w:rPr>
              <w:t xml:space="preserve">a v súčasnosti pôsobí v Nemecku, Rakúsku, </w:t>
            </w:r>
            <w:r w:rsidR="00535430">
              <w:rPr>
                <w:rFonts w:cstheme="minorHAnsi"/>
                <w:bCs/>
                <w:i/>
                <w:lang w:val="sk-SK"/>
              </w:rPr>
              <w:t xml:space="preserve">na </w:t>
            </w:r>
            <w:r w:rsidRPr="00B40ECF" w:rsidR="00535430">
              <w:rPr>
                <w:rFonts w:cstheme="minorHAnsi"/>
                <w:bCs/>
                <w:i/>
                <w:lang w:val="sk-SK"/>
              </w:rPr>
              <w:t>Slovensku</w:t>
            </w:r>
            <w:r w:rsidR="00535430">
              <w:rPr>
                <w:rFonts w:cstheme="minorHAnsi"/>
                <w:bCs/>
                <w:i/>
                <w:lang w:val="sk-SK"/>
              </w:rPr>
              <w:t>, vo</w:t>
            </w:r>
            <w:r w:rsidRPr="00B40ECF" w:rsidR="00535430">
              <w:rPr>
                <w:rFonts w:cstheme="minorHAnsi"/>
                <w:bCs/>
                <w:i/>
                <w:lang w:val="sk-SK"/>
              </w:rPr>
              <w:t xml:space="preserve"> </w:t>
            </w:r>
            <w:r w:rsidRPr="00B40ECF" w:rsidR="004A7046">
              <w:rPr>
                <w:rFonts w:cstheme="minorHAnsi"/>
                <w:bCs/>
                <w:i/>
                <w:lang w:val="sk-SK"/>
              </w:rPr>
              <w:t>Švajčiarku a Francúzsku. Ide o sociálny podnik, ktorý rieši tak sociálne, ako aj environmentálne výzvy spoločnosti.</w:t>
            </w:r>
          </w:p>
          <w:p w:rsidRPr="00B40ECF" w:rsidR="004D29F0" w:rsidP="00535430" w:rsidRDefault="00B40ECF" w14:paraId="66F31B13" w14:textId="687462FC">
            <w:pPr>
              <w:ind w:right="88"/>
              <w:jc w:val="both"/>
              <w:rPr>
                <w:rFonts w:cstheme="minorHAnsi"/>
                <w:bCs/>
                <w:i/>
                <w:lang w:val="sk-SK"/>
              </w:rPr>
            </w:pPr>
            <w:r w:rsidRPr="00B40ECF">
              <w:rPr>
                <w:rFonts w:cstheme="minorHAnsi"/>
                <w:bCs/>
                <w:i/>
                <w:lang w:val="sk-SK"/>
              </w:rPr>
              <w:t xml:space="preserve">Momentálne zamestnáva približne </w:t>
            </w:r>
            <w:r w:rsidRPr="00B40ECF" w:rsidR="00A02E59">
              <w:rPr>
                <w:rFonts w:cstheme="minorHAnsi"/>
                <w:bCs/>
                <w:i/>
                <w:lang w:val="sk-SK"/>
              </w:rPr>
              <w:t xml:space="preserve">600 </w:t>
            </w:r>
            <w:r w:rsidRPr="00B40ECF">
              <w:rPr>
                <w:rFonts w:cstheme="minorHAnsi"/>
                <w:bCs/>
                <w:i/>
                <w:lang w:val="sk-SK"/>
              </w:rPr>
              <w:t>zamestnancov</w:t>
            </w:r>
            <w:r w:rsidR="00535430">
              <w:rPr>
                <w:rFonts w:cstheme="minorHAnsi"/>
                <w:bCs/>
                <w:i/>
                <w:lang w:val="sk-SK"/>
              </w:rPr>
              <w:t>,</w:t>
            </w:r>
            <w:r w:rsidRPr="00B40ECF" w:rsidR="00A02E59">
              <w:rPr>
                <w:rFonts w:cstheme="minorHAnsi"/>
                <w:bCs/>
                <w:i/>
                <w:lang w:val="sk-SK"/>
              </w:rPr>
              <w:t xml:space="preserve"> z ktorých </w:t>
            </w:r>
            <w:r w:rsidRPr="00B40ECF">
              <w:rPr>
                <w:rFonts w:cstheme="minorHAnsi"/>
                <w:bCs/>
                <w:i/>
                <w:lang w:val="sk-SK"/>
              </w:rPr>
              <w:t>zhruba</w:t>
            </w:r>
            <w:r w:rsidRPr="00B40ECF" w:rsidR="00A02E59">
              <w:rPr>
                <w:rFonts w:cstheme="minorHAnsi"/>
                <w:bCs/>
                <w:i/>
                <w:lang w:val="sk-SK"/>
              </w:rPr>
              <w:t xml:space="preserve"> polovica je obsadená </w:t>
            </w:r>
            <w:r w:rsidRPr="00B40ECF">
              <w:rPr>
                <w:rFonts w:cstheme="minorHAnsi"/>
                <w:bCs/>
                <w:i/>
                <w:lang w:val="sk-SK"/>
              </w:rPr>
              <w:t>zame</w:t>
            </w:r>
            <w:r>
              <w:rPr>
                <w:rFonts w:cstheme="minorHAnsi"/>
                <w:bCs/>
                <w:i/>
                <w:lang w:val="sk-SK"/>
              </w:rPr>
              <w:t>stnancami</w:t>
            </w:r>
            <w:r w:rsidRPr="00B40ECF" w:rsidR="00A02E59">
              <w:rPr>
                <w:rFonts w:cstheme="minorHAnsi"/>
                <w:bCs/>
                <w:i/>
                <w:lang w:val="sk-SK"/>
              </w:rPr>
              <w:t xml:space="preserve"> so zdravotným </w:t>
            </w:r>
            <w:r w:rsidRPr="00B40ECF">
              <w:rPr>
                <w:rFonts w:cstheme="minorHAnsi"/>
                <w:bCs/>
                <w:i/>
                <w:lang w:val="sk-SK"/>
              </w:rPr>
              <w:t>znevýhodnením</w:t>
            </w:r>
            <w:r w:rsidRPr="00B40ECF" w:rsidR="00A02E59">
              <w:rPr>
                <w:rFonts w:cstheme="minorHAnsi"/>
                <w:bCs/>
                <w:i/>
                <w:lang w:val="sk-SK"/>
              </w:rPr>
              <w:t>.</w:t>
            </w:r>
            <w:r w:rsidRPr="00B40ECF" w:rsidR="00D05FBF">
              <w:rPr>
                <w:rFonts w:cstheme="minorHAnsi"/>
                <w:bCs/>
                <w:i/>
                <w:lang w:val="sk-SK"/>
              </w:rPr>
              <w:t xml:space="preserve"> </w:t>
            </w:r>
          </w:p>
          <w:p w:rsidR="004A7046" w:rsidP="00535430" w:rsidRDefault="00B40ECF" w14:paraId="39CD3F8C" w14:textId="6254D03B">
            <w:pPr>
              <w:ind w:right="88"/>
              <w:jc w:val="both"/>
              <w:rPr>
                <w:rFonts w:cstheme="minorHAnsi"/>
                <w:bCs/>
                <w:i/>
                <w:lang w:val="sk-SK"/>
              </w:rPr>
            </w:pPr>
            <w:r>
              <w:rPr>
                <w:rFonts w:cstheme="minorHAnsi"/>
                <w:bCs/>
                <w:i/>
                <w:lang w:val="sk-SK"/>
              </w:rPr>
              <w:t>Významný je aj jej environmentálny prínos</w:t>
            </w:r>
            <w:r w:rsidR="00836914">
              <w:rPr>
                <w:rFonts w:cstheme="minorHAnsi"/>
                <w:bCs/>
                <w:i/>
                <w:lang w:val="sk-SK"/>
              </w:rPr>
              <w:t xml:space="preserve"> a </w:t>
            </w:r>
            <w:r>
              <w:rPr>
                <w:rFonts w:cstheme="minorHAnsi"/>
                <w:bCs/>
                <w:i/>
                <w:lang w:val="sk-SK"/>
              </w:rPr>
              <w:t>aplikov</w:t>
            </w:r>
            <w:r w:rsidR="00836914">
              <w:rPr>
                <w:rFonts w:cstheme="minorHAnsi"/>
                <w:bCs/>
                <w:i/>
                <w:lang w:val="sk-SK"/>
              </w:rPr>
              <w:t>anie</w:t>
            </w:r>
            <w:r>
              <w:rPr>
                <w:rFonts w:cstheme="minorHAnsi"/>
                <w:bCs/>
                <w:i/>
                <w:lang w:val="sk-SK"/>
              </w:rPr>
              <w:t xml:space="preserve"> princípov cirkulárnej ekonomiky v</w:t>
            </w:r>
            <w:r w:rsidR="00836914">
              <w:rPr>
                <w:rFonts w:cstheme="minorHAnsi"/>
                <w:bCs/>
                <w:i/>
                <w:lang w:val="sk-SK"/>
              </w:rPr>
              <w:t> </w:t>
            </w:r>
            <w:r>
              <w:rPr>
                <w:rFonts w:cstheme="minorHAnsi"/>
                <w:bCs/>
                <w:i/>
                <w:lang w:val="sk-SK"/>
              </w:rPr>
              <w:t>oblasti</w:t>
            </w:r>
            <w:r w:rsidR="00836914">
              <w:rPr>
                <w:rFonts w:cstheme="minorHAnsi"/>
                <w:bCs/>
                <w:i/>
                <w:lang w:val="sk-SK"/>
              </w:rPr>
              <w:t xml:space="preserve"> zhodnocovania</w:t>
            </w:r>
            <w:r>
              <w:rPr>
                <w:rFonts w:cstheme="minorHAnsi"/>
                <w:bCs/>
                <w:i/>
                <w:lang w:val="sk-SK"/>
              </w:rPr>
              <w:t xml:space="preserve"> </w:t>
            </w:r>
            <w:r w:rsidR="00836914">
              <w:rPr>
                <w:rFonts w:cstheme="minorHAnsi"/>
                <w:bCs/>
                <w:i/>
                <w:lang w:val="sk-SK"/>
              </w:rPr>
              <w:t>IT zariadení: „</w:t>
            </w:r>
            <w:r w:rsidRPr="00B40ECF" w:rsidR="00836914">
              <w:rPr>
                <w:rFonts w:cstheme="minorHAnsi"/>
                <w:bCs/>
                <w:i/>
                <w:lang w:val="sk-SK"/>
              </w:rPr>
              <w:t xml:space="preserve">V roku 2022 </w:t>
            </w:r>
            <w:r w:rsidRPr="00836914" w:rsidR="00836914">
              <w:rPr>
                <w:rFonts w:cstheme="minorHAnsi"/>
                <w:bCs/>
                <w:i/>
                <w:lang w:val="sk-SK"/>
              </w:rPr>
              <w:t xml:space="preserve">dosiahla spoločnosť </w:t>
            </w:r>
            <w:proofErr w:type="spellStart"/>
            <w:r w:rsidRPr="00836914" w:rsidR="00836914">
              <w:rPr>
                <w:rFonts w:cstheme="minorHAnsi"/>
                <w:bCs/>
                <w:i/>
                <w:lang w:val="sk-SK"/>
              </w:rPr>
              <w:t>AfB</w:t>
            </w:r>
            <w:proofErr w:type="spellEnd"/>
            <w:r w:rsidRPr="00836914" w:rsidR="00836914">
              <w:rPr>
                <w:rFonts w:cstheme="minorHAnsi"/>
                <w:bCs/>
                <w:i/>
                <w:lang w:val="sk-SK"/>
              </w:rPr>
              <w:t xml:space="preserve"> rekordný počet 528 000 spracovaných IT a mobilných zariadení. V porovnaní s predchádzajúcim rokom výrazne zvýšila svoju mieru </w:t>
            </w:r>
            <w:hyperlink w:history="1" r:id="rId11">
              <w:proofErr w:type="spellStart"/>
              <w:r w:rsidRPr="00093470" w:rsidR="00836914">
                <w:rPr>
                  <w:rStyle w:val="Hypertextovprepojenie"/>
                  <w:rFonts w:cstheme="minorHAnsi"/>
                  <w:bCs/>
                  <w:i/>
                  <w:lang w:val="sk-SK"/>
                </w:rPr>
                <w:t>remarketingu</w:t>
              </w:r>
              <w:proofErr w:type="spellEnd"/>
            </w:hyperlink>
            <w:bookmarkStart w:name="_GoBack" w:id="0"/>
            <w:bookmarkEnd w:id="0"/>
            <w:r w:rsidRPr="00836914" w:rsidR="00836914">
              <w:rPr>
                <w:rFonts w:cstheme="minorHAnsi"/>
                <w:bCs/>
                <w:i/>
                <w:lang w:val="sk-SK"/>
              </w:rPr>
              <w:t xml:space="preserve"> zariadení na 64%, čím dokázala poskytnúť druhú šancu na život až dvom z troch zariadení, ktoré spracovala. Predĺžením životnosti zariadení umožnila spoločnosť </w:t>
            </w:r>
            <w:proofErr w:type="spellStart"/>
            <w:r w:rsidRPr="00836914" w:rsidR="00836914">
              <w:rPr>
                <w:rFonts w:cstheme="minorHAnsi"/>
                <w:bCs/>
                <w:i/>
                <w:lang w:val="sk-SK"/>
              </w:rPr>
              <w:t>AfB</w:t>
            </w:r>
            <w:proofErr w:type="spellEnd"/>
            <w:r w:rsidRPr="00836914" w:rsidR="00836914">
              <w:rPr>
                <w:rFonts w:cstheme="minorHAnsi"/>
                <w:bCs/>
                <w:i/>
                <w:lang w:val="sk-SK"/>
              </w:rPr>
              <w:t>, v porovnaní s výrobou nových zariadení, ušetriť 22 800 ton prírodných surovín a 170 800 MWh primárnej energie. Použilo sa o 318 miliónov litrov vody menej a vytvorilo sa o 44 700 ton menej skleníkových plynov.“</w:t>
            </w:r>
          </w:p>
          <w:p w:rsidRPr="00210C48" w:rsidR="00836914" w:rsidP="00535430" w:rsidRDefault="00836914" w14:paraId="5DC487DB" w14:textId="5860D584">
            <w:pPr>
              <w:ind w:right="88"/>
              <w:jc w:val="both"/>
              <w:rPr>
                <w:rFonts w:cstheme="minorHAnsi"/>
                <w:bCs/>
                <w:i/>
                <w:lang w:val="sk-SK"/>
              </w:rPr>
            </w:pPr>
            <w:proofErr w:type="spellStart"/>
            <w:r>
              <w:rPr>
                <w:rFonts w:cstheme="minorHAnsi"/>
                <w:bCs/>
                <w:i/>
                <w:lang w:val="sk-SK"/>
              </w:rPr>
              <w:t>AfB</w:t>
            </w:r>
            <w:proofErr w:type="spellEnd"/>
            <w:r>
              <w:rPr>
                <w:rFonts w:cstheme="minorHAnsi"/>
                <w:bCs/>
                <w:i/>
                <w:lang w:val="sk-SK"/>
              </w:rPr>
              <w:t xml:space="preserve"> od </w:t>
            </w:r>
            <w:r w:rsidRPr="00836914" w:rsidR="004A7046">
              <w:rPr>
                <w:rFonts w:cstheme="minorHAnsi"/>
                <w:bCs/>
                <w:i/>
                <w:lang w:val="sk-SK"/>
              </w:rPr>
              <w:t>partnerských firiem</w:t>
            </w:r>
            <w:r w:rsidRPr="00836914">
              <w:rPr>
                <w:rFonts w:cstheme="minorHAnsi"/>
                <w:bCs/>
                <w:i/>
                <w:lang w:val="sk-SK"/>
              </w:rPr>
              <w:t>, ktorých je viac ako 1000</w:t>
            </w:r>
            <w:r w:rsidRPr="00836914" w:rsidR="004A7046">
              <w:rPr>
                <w:rFonts w:cstheme="minorHAnsi"/>
                <w:bCs/>
                <w:i/>
                <w:lang w:val="sk-SK"/>
              </w:rPr>
              <w:t xml:space="preserve"> odoberá vyradený hardvér v ktorom certifikovane vymaž</w:t>
            </w:r>
            <w:r w:rsidRPr="00836914">
              <w:rPr>
                <w:rFonts w:cstheme="minorHAnsi"/>
                <w:bCs/>
                <w:i/>
                <w:lang w:val="sk-SK"/>
              </w:rPr>
              <w:t>e</w:t>
            </w:r>
            <w:r w:rsidRPr="00836914" w:rsidR="004A7046">
              <w:rPr>
                <w:rFonts w:cstheme="minorHAnsi"/>
                <w:bCs/>
                <w:i/>
                <w:lang w:val="sk-SK"/>
              </w:rPr>
              <w:t xml:space="preserve"> uložené </w:t>
            </w:r>
            <w:r w:rsidRPr="00836914">
              <w:rPr>
                <w:rFonts w:cstheme="minorHAnsi"/>
                <w:bCs/>
                <w:i/>
                <w:lang w:val="sk-SK"/>
              </w:rPr>
              <w:t>dáta</w:t>
            </w:r>
            <w:r w:rsidRPr="00836914" w:rsidR="004A7046">
              <w:rPr>
                <w:rFonts w:cstheme="minorHAnsi"/>
                <w:bCs/>
                <w:i/>
                <w:lang w:val="sk-SK"/>
              </w:rPr>
              <w:t xml:space="preserve"> a následne ho uprav</w:t>
            </w:r>
            <w:r w:rsidRPr="00836914">
              <w:rPr>
                <w:rFonts w:cstheme="minorHAnsi"/>
                <w:bCs/>
                <w:i/>
                <w:lang w:val="sk-SK"/>
              </w:rPr>
              <w:t>í</w:t>
            </w:r>
            <w:r w:rsidRPr="00836914" w:rsidR="004A7046">
              <w:rPr>
                <w:rFonts w:cstheme="minorHAnsi"/>
                <w:bCs/>
                <w:i/>
                <w:lang w:val="sk-SK"/>
              </w:rPr>
              <w:t xml:space="preserve"> tak, aby sa dal opäť využiť</w:t>
            </w:r>
            <w:r>
              <w:rPr>
                <w:rFonts w:cstheme="minorHAnsi"/>
                <w:bCs/>
                <w:i/>
                <w:lang w:val="sk-SK"/>
              </w:rPr>
              <w:t>. P</w:t>
            </w:r>
            <w:r w:rsidRPr="00836914">
              <w:rPr>
                <w:rFonts w:cstheme="minorHAnsi"/>
                <w:bCs/>
                <w:i/>
                <w:lang w:val="sk-SK"/>
              </w:rPr>
              <w:t>ýši</w:t>
            </w:r>
            <w:r>
              <w:rPr>
                <w:rFonts w:cstheme="minorHAnsi"/>
                <w:bCs/>
                <w:i/>
                <w:lang w:val="sk-SK"/>
              </w:rPr>
              <w:t xml:space="preserve"> sa </w:t>
            </w:r>
            <w:r w:rsidRPr="00836914">
              <w:rPr>
                <w:rFonts w:cstheme="minorHAnsi"/>
                <w:bCs/>
                <w:i/>
                <w:lang w:val="sk-SK"/>
              </w:rPr>
              <w:t xml:space="preserve">označením „Microsoft </w:t>
            </w:r>
            <w:proofErr w:type="spellStart"/>
            <w:r w:rsidRPr="00836914">
              <w:rPr>
                <w:rFonts w:cstheme="minorHAnsi"/>
                <w:bCs/>
                <w:i/>
                <w:lang w:val="sk-SK"/>
              </w:rPr>
              <w:t>Authorised</w:t>
            </w:r>
            <w:proofErr w:type="spellEnd"/>
            <w:r w:rsidRPr="00836914">
              <w:rPr>
                <w:rFonts w:cstheme="minorHAnsi"/>
                <w:bCs/>
                <w:i/>
                <w:lang w:val="sk-SK"/>
              </w:rPr>
              <w:t xml:space="preserve"> </w:t>
            </w:r>
            <w:proofErr w:type="spellStart"/>
            <w:r w:rsidRPr="00836914">
              <w:rPr>
                <w:rFonts w:cstheme="minorHAnsi"/>
                <w:bCs/>
                <w:i/>
                <w:lang w:val="sk-SK"/>
              </w:rPr>
              <w:t>Refurbisher</w:t>
            </w:r>
            <w:proofErr w:type="spellEnd"/>
            <w:r w:rsidRPr="00836914">
              <w:rPr>
                <w:rFonts w:cstheme="minorHAnsi"/>
                <w:bCs/>
                <w:i/>
                <w:lang w:val="sk-SK"/>
              </w:rPr>
              <w:t xml:space="preserve"> (MAR)</w:t>
            </w:r>
            <w:r w:rsidR="00DD5117">
              <w:rPr>
                <w:rFonts w:cstheme="minorHAnsi"/>
                <w:bCs/>
                <w:i/>
                <w:lang w:val="sk-SK"/>
              </w:rPr>
              <w:t xml:space="preserve">“ </w:t>
            </w:r>
            <w:r w:rsidRPr="00836914">
              <w:rPr>
                <w:rFonts w:cstheme="minorHAnsi"/>
                <w:bCs/>
                <w:i/>
                <w:lang w:val="sk-SK"/>
              </w:rPr>
              <w:t> </w:t>
            </w:r>
            <w:r>
              <w:rPr>
                <w:rFonts w:cstheme="minorHAnsi"/>
                <w:bCs/>
                <w:i/>
                <w:lang w:val="sk-SK"/>
              </w:rPr>
              <w:t xml:space="preserve">a pre svojich klientov </w:t>
            </w:r>
            <w:r w:rsidRPr="00836914" w:rsidR="004A7046">
              <w:rPr>
                <w:rFonts w:cstheme="minorHAnsi"/>
                <w:bCs/>
                <w:i/>
                <w:lang w:val="sk-SK"/>
              </w:rPr>
              <w:t>zabezpeču</w:t>
            </w:r>
            <w:r>
              <w:rPr>
                <w:rFonts w:cstheme="minorHAnsi"/>
                <w:bCs/>
                <w:i/>
                <w:lang w:val="sk-SK"/>
              </w:rPr>
              <w:t>je</w:t>
            </w:r>
            <w:r w:rsidRPr="00836914" w:rsidR="004A7046">
              <w:rPr>
                <w:rFonts w:cstheme="minorHAnsi"/>
                <w:bCs/>
                <w:i/>
                <w:lang w:val="sk-SK"/>
              </w:rPr>
              <w:t xml:space="preserve"> kompletný balík služieb od prebratia, cez repasovanie až po recykláciu</w:t>
            </w:r>
            <w:r w:rsidRPr="00836914">
              <w:rPr>
                <w:rFonts w:cstheme="minorHAnsi"/>
                <w:bCs/>
                <w:i/>
                <w:lang w:val="sk-SK"/>
              </w:rPr>
              <w:t xml:space="preserve"> </w:t>
            </w:r>
            <w:r>
              <w:rPr>
                <w:rFonts w:cstheme="minorHAnsi"/>
                <w:bCs/>
                <w:i/>
                <w:lang w:val="sk-SK"/>
              </w:rPr>
              <w:t xml:space="preserve">hardvéru. Tiež </w:t>
            </w:r>
            <w:r w:rsidRPr="00836914">
              <w:rPr>
                <w:rFonts w:cstheme="minorHAnsi"/>
                <w:bCs/>
                <w:i/>
                <w:lang w:val="sk-SK"/>
              </w:rPr>
              <w:t>pon</w:t>
            </w:r>
            <w:r>
              <w:rPr>
                <w:rFonts w:cstheme="minorHAnsi"/>
                <w:bCs/>
                <w:i/>
                <w:lang w:val="sk-SK"/>
              </w:rPr>
              <w:t>úka</w:t>
            </w:r>
            <w:r w:rsidRPr="00836914">
              <w:rPr>
                <w:rFonts w:cstheme="minorHAnsi"/>
                <w:bCs/>
                <w:i/>
                <w:lang w:val="sk-SK"/>
              </w:rPr>
              <w:t xml:space="preserve"> aj po</w:t>
            </w:r>
            <w:r>
              <w:rPr>
                <w:rFonts w:cstheme="minorHAnsi"/>
                <w:bCs/>
                <w:i/>
                <w:lang w:val="sk-SK"/>
              </w:rPr>
              <w:t>dporn</w:t>
            </w:r>
            <w:r w:rsidRPr="00836914">
              <w:rPr>
                <w:rFonts w:cstheme="minorHAnsi"/>
                <w:bCs/>
                <w:i/>
                <w:lang w:val="sk-SK"/>
              </w:rPr>
              <w:t>é služby vrátane inštalácie softvéru a </w:t>
            </w:r>
            <w:proofErr w:type="spellStart"/>
            <w:r w:rsidRPr="00836914">
              <w:rPr>
                <w:rFonts w:cstheme="minorHAnsi"/>
                <w:bCs/>
                <w:i/>
                <w:lang w:val="sk-SK"/>
              </w:rPr>
              <w:t>servisovania</w:t>
            </w:r>
            <w:proofErr w:type="spellEnd"/>
            <w:r w:rsidRPr="00836914">
              <w:rPr>
                <w:rFonts w:cstheme="minorHAnsi"/>
                <w:bCs/>
                <w:i/>
                <w:lang w:val="sk-SK"/>
              </w:rPr>
              <w:t xml:space="preserve"> výpočtovej techni</w:t>
            </w:r>
            <w:r w:rsidRPr="00853C63">
              <w:rPr>
                <w:rFonts w:cstheme="minorHAnsi"/>
                <w:bCs/>
                <w:i/>
                <w:lang w:val="sk-SK"/>
              </w:rPr>
              <w:t>ky</w:t>
            </w:r>
            <w:r w:rsidRPr="006A5245">
              <w:rPr>
                <w:rFonts w:cstheme="minorHAnsi"/>
                <w:bCs/>
                <w:i/>
                <w:lang w:val="sk-SK"/>
              </w:rPr>
              <w:t>.</w:t>
            </w:r>
            <w:r w:rsidRPr="006A5245" w:rsidR="00210C48">
              <w:rPr>
                <w:rFonts w:cstheme="minorHAnsi"/>
                <w:bCs/>
                <w:i/>
                <w:lang w:val="sk-SK"/>
              </w:rPr>
              <w:t xml:space="preserve"> </w:t>
            </w:r>
            <w:r w:rsidRPr="006A5245" w:rsidR="00210C48">
              <w:rPr>
                <w:rStyle w:val="rynqvb"/>
                <w:i/>
                <w:lang w:val="sk-SK"/>
              </w:rPr>
              <w:t>Navyše</w:t>
            </w:r>
            <w:r w:rsidRPr="006A5245" w:rsidR="00853C63">
              <w:rPr>
                <w:rStyle w:val="rynqvb"/>
                <w:i/>
                <w:lang w:val="sk-SK"/>
              </w:rPr>
              <w:t>,</w:t>
            </w:r>
            <w:r w:rsidRPr="006A5245" w:rsidR="00210C48">
              <w:rPr>
                <w:rStyle w:val="rynqvb"/>
                <w:i/>
                <w:lang w:val="sk-SK"/>
              </w:rPr>
              <w:t xml:space="preserve"> vďaka spolupráci s </w:t>
            </w:r>
            <w:r w:rsidRPr="006A5245" w:rsidR="00210C48">
              <w:rPr>
                <w:rStyle w:val="rynqvb"/>
                <w:i/>
                <w:lang w:val="sk-SK"/>
              </w:rPr>
              <w:lastRenderedPageBreak/>
              <w:t xml:space="preserve">partnermi nachádza táto </w:t>
            </w:r>
            <w:r w:rsidRPr="006A5245" w:rsidR="00853C63">
              <w:rPr>
                <w:rStyle w:val="rynqvb"/>
                <w:i/>
                <w:lang w:val="sk-SK"/>
              </w:rPr>
              <w:t>repasovaná</w:t>
            </w:r>
            <w:r w:rsidRPr="006A5245" w:rsidR="00210C48">
              <w:rPr>
                <w:rStyle w:val="rynqvb"/>
                <w:i/>
                <w:lang w:val="sk-SK"/>
              </w:rPr>
              <w:t xml:space="preserve"> IT technológia „nový domov“ aj v školách a centrách v menej rozvinutých regiónoch</w:t>
            </w:r>
            <w:r w:rsidRPr="006A5245" w:rsidR="00210C48">
              <w:rPr>
                <w:rStyle w:val="rynqvb"/>
                <w:i/>
                <w:lang w:val="sk-SK"/>
              </w:rPr>
              <w:t xml:space="preserve"> Slovenska.</w:t>
            </w:r>
          </w:p>
          <w:p w:rsidR="004A7046" w:rsidP="00535430" w:rsidRDefault="00017494" w14:paraId="28BE2797" w14:textId="77777777">
            <w:pPr>
              <w:ind w:right="88"/>
              <w:jc w:val="both"/>
              <w:rPr>
                <w:rFonts w:cstheme="minorHAnsi"/>
                <w:bCs/>
                <w:i/>
                <w:lang w:val="sk-SK"/>
              </w:rPr>
            </w:pPr>
            <w:r w:rsidRPr="00B40ECF">
              <w:rPr>
                <w:rFonts w:cstheme="minorHAnsi"/>
                <w:bCs/>
                <w:i/>
                <w:lang w:val="sk-SK"/>
              </w:rPr>
              <w:t xml:space="preserve">Spoločnosť </w:t>
            </w:r>
            <w:proofErr w:type="spellStart"/>
            <w:r w:rsidRPr="00B40ECF">
              <w:rPr>
                <w:rFonts w:cstheme="minorHAnsi"/>
                <w:bCs/>
                <w:i/>
                <w:lang w:val="sk-SK"/>
              </w:rPr>
              <w:t>AfB</w:t>
            </w:r>
            <w:proofErr w:type="spellEnd"/>
            <w:r w:rsidRPr="00B40ECF">
              <w:rPr>
                <w:rFonts w:cstheme="minorHAnsi"/>
                <w:bCs/>
                <w:i/>
                <w:lang w:val="sk-SK"/>
              </w:rPr>
              <w:t xml:space="preserve"> plánuje v dlhodobom </w:t>
            </w:r>
            <w:r w:rsidRPr="00B40ECF" w:rsidR="00836914">
              <w:rPr>
                <w:rFonts w:cstheme="minorHAnsi"/>
                <w:bCs/>
                <w:i/>
                <w:lang w:val="sk-SK"/>
              </w:rPr>
              <w:t>horizonte</w:t>
            </w:r>
            <w:r w:rsidRPr="00836914">
              <w:rPr>
                <w:rFonts w:cstheme="minorHAnsi"/>
                <w:bCs/>
                <w:i/>
                <w:lang w:val="sk-SK"/>
              </w:rPr>
              <w:t xml:space="preserve"> </w:t>
            </w:r>
            <w:r w:rsidRPr="00836914" w:rsidR="00836914">
              <w:rPr>
                <w:rFonts w:cstheme="minorHAnsi"/>
                <w:bCs/>
                <w:i/>
                <w:lang w:val="sk-SK"/>
              </w:rPr>
              <w:t xml:space="preserve">obsadiť </w:t>
            </w:r>
            <w:r w:rsidRPr="00836914">
              <w:rPr>
                <w:rFonts w:cstheme="minorHAnsi"/>
                <w:bCs/>
                <w:i/>
                <w:lang w:val="sk-SK"/>
              </w:rPr>
              <w:t>500 pracovných miest pre zamestnancov so zdravotným znevýhodnením a stať sa svetovým lídrom v oblasti IT sociálneho podnikania.</w:t>
            </w:r>
          </w:p>
          <w:p w:rsidR="00006391" w:rsidP="000A2FDD" w:rsidRDefault="00006391" w14:paraId="510A7D03" w14:textId="77777777">
            <w:pPr>
              <w:jc w:val="both"/>
              <w:rPr>
                <w:rFonts w:cstheme="minorHAnsi"/>
                <w:bCs/>
                <w:i/>
                <w:lang w:val="sk-SK"/>
              </w:rPr>
            </w:pPr>
            <w:r>
              <w:rPr>
                <w:rFonts w:cstheme="minorHAnsi"/>
                <w:bCs/>
                <w:i/>
                <w:noProof/>
                <w:lang w:val="sk-SK" w:eastAsia="sk-SK"/>
              </w:rPr>
              <w:drawing>
                <wp:inline distT="0" distB="0" distL="0" distR="0" wp14:anchorId="51B34C6F" wp14:editId="040AA336">
                  <wp:extent cx="3449443" cy="1742108"/>
                  <wp:effectExtent l="0" t="0" r="5080" b="0"/>
                  <wp:docPr id="122865353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653532" name="Obrázok 122865353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647" cy="177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40ECF" w:rsidR="0011459D" w:rsidP="000A2FDD" w:rsidRDefault="0011459D" w14:paraId="27EB165E" w14:textId="1DEACAC2">
            <w:pPr>
              <w:jc w:val="both"/>
              <w:rPr>
                <w:rFonts w:cstheme="minorHAnsi"/>
                <w:bCs/>
                <w:i/>
                <w:lang w:val="sk-SK"/>
              </w:rPr>
            </w:pPr>
            <w:r>
              <w:rPr>
                <w:rFonts w:cstheme="minorHAnsi"/>
                <w:bCs/>
                <w:i/>
                <w:lang w:val="sk-SK"/>
              </w:rPr>
              <w:t>Zdroj fotky</w:t>
            </w:r>
            <w:r w:rsidRPr="0011459D">
              <w:rPr>
                <w:rFonts w:cstheme="minorHAnsi"/>
                <w:bCs/>
                <w:i/>
                <w:lang w:val="sk-SK"/>
              </w:rPr>
              <w:t xml:space="preserve">: </w:t>
            </w:r>
            <w:hyperlink w:history="1" r:id="rId13">
              <w:r w:rsidRPr="001253CA">
                <w:rPr>
                  <w:rStyle w:val="Hypertextovprepojenie"/>
                  <w:rFonts w:cstheme="minorHAnsi"/>
                  <w:bCs/>
                  <w:i/>
                  <w:lang w:val="sk-SK"/>
                </w:rPr>
                <w:t>https://www.afb-group.sk/o-nas/ludske-zdroje/</w:t>
              </w:r>
            </w:hyperlink>
          </w:p>
        </w:tc>
      </w:tr>
      <w:tr w:rsidRPr="006A5245" w:rsidR="000A2FDD" w:rsidTr="540D6D28" w14:paraId="208996DD" w14:textId="77777777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B40ECF" w:rsidR="004D29F0" w:rsidP="004555FE" w:rsidRDefault="00AC38FA" w14:paraId="02D03FC2" w14:textId="56757CD9">
            <w:pPr>
              <w:jc w:val="both"/>
              <w:rPr>
                <w:rFonts w:cstheme="minorHAnsi"/>
                <w:b/>
                <w:bCs/>
                <w:lang w:val="sk-SK"/>
              </w:rPr>
            </w:pPr>
            <w:r w:rsidRPr="00B40ECF">
              <w:rPr>
                <w:rFonts w:cstheme="minorHAnsi"/>
                <w:b/>
                <w:bCs/>
                <w:lang w:val="sk-SK"/>
              </w:rPr>
              <w:lastRenderedPageBreak/>
              <w:t>Odkaz :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B40ECF" w:rsidR="004D29F0" w:rsidP="004555FE" w:rsidRDefault="00093470" w14:paraId="0478CF29" w14:textId="30F7F66B">
            <w:pPr>
              <w:jc w:val="both"/>
              <w:rPr>
                <w:rFonts w:cstheme="minorHAnsi"/>
                <w:bCs/>
                <w:i/>
                <w:lang w:val="sk-SK"/>
              </w:rPr>
            </w:pPr>
            <w:hyperlink w:history="1" r:id="rId14">
              <w:r w:rsidRPr="00B40ECF" w:rsidR="00076F89">
                <w:rPr>
                  <w:rStyle w:val="Hypertextovprepojenie"/>
                  <w:rFonts w:cstheme="minorHAnsi"/>
                  <w:bCs/>
                  <w:i/>
                  <w:lang w:val="sk-SK"/>
                </w:rPr>
                <w:t>https://www.afb-group.sk/home/</w:t>
              </w:r>
            </w:hyperlink>
          </w:p>
          <w:p w:rsidRPr="00B40ECF" w:rsidR="00076F89" w:rsidP="004555FE" w:rsidRDefault="00093470" w14:paraId="0A2AA1B0" w14:textId="1CFBF7A3">
            <w:pPr>
              <w:jc w:val="both"/>
              <w:rPr>
                <w:rFonts w:cstheme="minorHAnsi"/>
                <w:bCs/>
                <w:i/>
                <w:lang w:val="sk-SK"/>
              </w:rPr>
            </w:pPr>
            <w:hyperlink w:history="1" r:id="rId15">
              <w:r w:rsidRPr="00B40ECF" w:rsidR="00076F89">
                <w:rPr>
                  <w:rStyle w:val="Hypertextovprepojenie"/>
                  <w:rFonts w:cstheme="minorHAnsi"/>
                  <w:bCs/>
                  <w:i/>
                  <w:lang w:val="sk-SK"/>
                </w:rPr>
                <w:t>https://projects2014-2020.interregeurope.eu/policylearning/good-practices/item/5233/afb-social-green-european-first-non-profit-it-company-in-the-field-of-refurbishment-of-it-hardware/</w:t>
              </w:r>
            </w:hyperlink>
          </w:p>
        </w:tc>
      </w:tr>
      <w:tr w:rsidRPr="00B40ECF" w:rsidR="000A2FDD" w:rsidTr="540D6D28" w14:paraId="38846A9F" w14:textId="3D05AC26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B40ECF" w:rsidR="004555FE" w:rsidP="004555FE" w:rsidRDefault="00AC38FA" w14:paraId="5FD314C6" w14:textId="121F5110">
            <w:pPr>
              <w:jc w:val="both"/>
              <w:rPr>
                <w:rFonts w:cstheme="minorHAnsi"/>
                <w:b/>
                <w:bCs/>
                <w:lang w:val="sk-SK"/>
              </w:rPr>
            </w:pPr>
            <w:r w:rsidRPr="00B40ECF">
              <w:rPr>
                <w:rFonts w:cstheme="minorHAnsi"/>
                <w:b/>
                <w:bCs/>
                <w:lang w:val="sk-SK"/>
              </w:rPr>
              <w:t>Cieľové skupiny:</w:t>
            </w:r>
          </w:p>
          <w:p w:rsidRPr="00B40ECF" w:rsidR="004555FE" w:rsidP="004555FE" w:rsidRDefault="004555FE" w14:paraId="0D3B56FA" w14:textId="77777777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b/>
                <w:bCs/>
                <w:sz w:val="23"/>
                <w:szCs w:val="23"/>
                <w:lang w:val="sk-SK" w:eastAsia="en-GB"/>
              </w:rPr>
            </w:pP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B40ECF" w:rsidR="004555FE" w:rsidP="540D6D28" w:rsidRDefault="004555FE" w14:paraId="3B03AEBB" w14:textId="070C70DD">
            <w:pPr>
              <w:pStyle w:val="Normlny"/>
              <w:ind w:left="7" w:hanging="7"/>
              <w:rPr>
                <w:rFonts w:cs="Calibri" w:cstheme="minorAscii"/>
                <w:lang w:val="sk-SK"/>
              </w:rPr>
            </w:pPr>
            <w:r w:rsidRPr="540D6D28">
              <w:rPr>
                <w:rFonts w:cs="Calibri" w:cstheme="minorAscii"/>
                <w:lang w:val="sk-SK"/>
              </w:rPr>
              <w:t xml:space="preserve">  </w:t>
            </w:r>
            <w:r w:rsidR="00535430">
              <w:rPr>
                <w:rFonts w:ascii="Webdings" w:hAnsi="Webdings" w:cs="Arima Koshi"/>
                <w:lang w:val="sk-S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35430">
              <w:rPr>
                <w:rFonts w:ascii="Webdings" w:hAnsi="Webdings" w:cs="Arima Koshi"/>
                <w:lang w:val="sk-SK"/>
              </w:rPr>
              <w:instrText xml:space="preserve"> FORMCHECKBOX </w:instrText>
            </w:r>
            <w:r w:rsidR="00093470">
              <w:rPr>
                <w:rFonts w:ascii="Webdings" w:hAnsi="Webdings" w:cs="Arima Koshi"/>
                <w:lang w:val="sk-SK"/>
              </w:rPr>
            </w:r>
            <w:r w:rsidR="00093470">
              <w:rPr>
                <w:rFonts w:ascii="Webdings" w:hAnsi="Webdings" w:cs="Arima Koshi"/>
                <w:lang w:val="sk-SK"/>
              </w:rPr>
              <w:fldChar w:fldCharType="separate"/>
            </w:r>
            <w:r w:rsidR="00535430">
              <w:rPr>
                <w:rFonts w:ascii="Webdings" w:hAnsi="Webdings" w:cs="Arima Koshi"/>
                <w:lang w:val="sk-SK"/>
              </w:rPr>
              <w:fldChar w:fldCharType="end"/>
            </w:r>
            <w:r w:rsidRPr="540D6D28" w:rsidR="540D6D28">
              <w:rPr>
                <w:rFonts w:ascii="Calibri" w:hAnsi="Calibri" w:eastAsia="Calibri" w:cs="Calibri"/>
                <w:noProof w:val="0"/>
                <w:sz w:val="22"/>
                <w:szCs w:val="22"/>
                <w:lang w:val="sk-SK"/>
              </w:rPr>
              <w:t>Mikro, malý alebo stredný podnikateľ</w:t>
            </w:r>
          </w:p>
          <w:p w:rsidRPr="00B40ECF" w:rsidR="004555FE" w:rsidP="540D6D28" w:rsidRDefault="00076F89" w14:paraId="2DD40654" w14:textId="1577E402">
            <w:pPr>
              <w:pStyle w:val="Normlny"/>
              <w:ind w:left="7" w:hanging="7"/>
              <w:rPr>
                <w:rFonts w:cs="Calibri" w:cstheme="minorAscii"/>
                <w:lang w:val="sk-SK"/>
              </w:rPr>
            </w:pPr>
            <w:r w:rsidRPr="540D6D28">
              <w:rPr>
                <w:rFonts w:cs="Calibri" w:cstheme="minorAscii"/>
                <w:lang w:val="sk-SK"/>
              </w:rPr>
              <w:t xml:space="preserve"> </w:t>
            </w:r>
            <w:r w:rsidR="00535430">
              <w:rPr>
                <w:rFonts w:ascii="Webdings" w:hAnsi="Webdings" w:cs="Arima Koshi"/>
                <w:lang w:val="sk-S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35430">
              <w:rPr>
                <w:rFonts w:ascii="Webdings" w:hAnsi="Webdings" w:cs="Arima Koshi"/>
                <w:lang w:val="sk-SK"/>
              </w:rPr>
              <w:instrText xml:space="preserve"> FORMCHECKBOX </w:instrText>
            </w:r>
            <w:r w:rsidR="00093470">
              <w:rPr>
                <w:rFonts w:ascii="Webdings" w:hAnsi="Webdings" w:cs="Arima Koshi"/>
                <w:lang w:val="sk-SK"/>
              </w:rPr>
            </w:r>
            <w:r w:rsidR="00093470">
              <w:rPr>
                <w:rFonts w:ascii="Webdings" w:hAnsi="Webdings" w:cs="Arima Koshi"/>
                <w:lang w:val="sk-SK"/>
              </w:rPr>
              <w:fldChar w:fldCharType="separate"/>
            </w:r>
            <w:r w:rsidR="00535430">
              <w:rPr>
                <w:rFonts w:ascii="Webdings" w:hAnsi="Webdings" w:cs="Arima Koshi"/>
                <w:lang w:val="sk-SK"/>
              </w:rPr>
              <w:fldChar w:fldCharType="end"/>
            </w:r>
            <w:r w:rsidRPr="540D6D28" w:rsidR="00535430">
              <w:rPr>
                <w:rFonts w:cs="Calibri" w:cstheme="minorAscii"/>
                <w:lang w:val="sk-SK"/>
              </w:rPr>
              <w:t xml:space="preserve"> </w:t>
            </w:r>
            <w:r w:rsidRPr="540D6D28" w:rsidR="540D6D28">
              <w:rPr>
                <w:rFonts w:ascii="Calibri" w:hAnsi="Calibri" w:eastAsia="Calibri" w:cs="Calibri"/>
                <w:noProof w:val="0"/>
                <w:sz w:val="22"/>
                <w:szCs w:val="22"/>
                <w:lang w:val="sk-SK"/>
              </w:rPr>
              <w:t>Zamestnanec v mikro, malom alebo strednom podniku</w:t>
            </w:r>
          </w:p>
          <w:p w:rsidRPr="00B40ECF" w:rsidR="004555FE" w:rsidP="540D6D28" w:rsidRDefault="004555FE" w14:paraId="077161DF" w14:textId="0EECD3D5">
            <w:pPr>
              <w:pStyle w:val="Normlny"/>
              <w:ind w:left="7" w:hanging="7"/>
              <w:rPr>
                <w:rFonts w:cs="Calibri" w:cstheme="minorAscii"/>
                <w:lang w:val="sk-SK"/>
              </w:rPr>
            </w:pPr>
            <w:r w:rsidRPr="540D6D28">
              <w:rPr>
                <w:rFonts w:cs="Calibri" w:cstheme="minorAscii"/>
                <w:lang w:val="sk-SK"/>
              </w:rPr>
              <w:t xml:space="preserve">  </w:t>
            </w:r>
            <w:r w:rsidRPr="00B40ECF">
              <w:rPr>
                <w:rFonts w:ascii="Webdings" w:hAnsi="Webdings" w:cs="Arima Koshi"/>
                <w:lang w:val="sk-S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ECF">
              <w:rPr>
                <w:rFonts w:ascii="Webdings" w:hAnsi="Webdings" w:cs="Arima Koshi"/>
                <w:lang w:val="sk-SK"/>
              </w:rPr>
              <w:instrText xml:space="preserve"> FORMCHECKBOX </w:instrText>
            </w:r>
            <w:r w:rsidR="00093470">
              <w:rPr>
                <w:rFonts w:ascii="Webdings" w:hAnsi="Webdings" w:cs="Arima Koshi"/>
                <w:lang w:val="sk-SK"/>
              </w:rPr>
            </w:r>
            <w:r w:rsidR="00093470">
              <w:rPr>
                <w:rFonts w:ascii="Webdings" w:hAnsi="Webdings" w:cs="Arima Koshi"/>
                <w:lang w:val="sk-SK"/>
              </w:rPr>
              <w:fldChar w:fldCharType="separate"/>
            </w:r>
            <w:r w:rsidRPr="00B40ECF">
              <w:rPr>
                <w:rFonts w:ascii="Webdings" w:hAnsi="Webdings" w:cs="Arima Koshi"/>
                <w:lang w:val="sk-SK"/>
              </w:rPr>
              <w:fldChar w:fldCharType="end"/>
            </w:r>
            <w:r w:rsidRPr="540D6D28" w:rsidR="540D6D28">
              <w:rPr>
                <w:rFonts w:ascii="Calibri" w:hAnsi="Calibri" w:eastAsia="Calibri" w:cs="Calibri"/>
                <w:noProof w:val="0"/>
                <w:sz w:val="22"/>
                <w:szCs w:val="22"/>
                <w:lang w:val="sk-SK"/>
              </w:rPr>
              <w:t>Poskytovateľ VET</w:t>
            </w:r>
          </w:p>
          <w:p w:rsidRPr="00B40ECF" w:rsidR="004555FE" w:rsidP="540D6D28" w:rsidRDefault="004555FE" w14:paraId="1DA9F3F1" w14:textId="18B69B06">
            <w:pPr>
              <w:pStyle w:val="Normlny"/>
              <w:ind w:left="7" w:hanging="7"/>
              <w:rPr>
                <w:rFonts w:cs="Calibri" w:cstheme="minorAscii"/>
                <w:i w:val="1"/>
                <w:iCs w:val="1"/>
                <w:lang w:val="sk-SK"/>
              </w:rPr>
            </w:pPr>
            <w:r w:rsidRPr="00B40ECF">
              <w:rPr>
                <w:rFonts w:ascii="Webdings" w:hAnsi="Webdings" w:cs="Arima Koshi"/>
                <w:lang w:val="sk-S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ECF">
              <w:rPr>
                <w:rFonts w:ascii="Webdings" w:hAnsi="Webdings" w:cs="Arima Koshi"/>
                <w:lang w:val="sk-SK"/>
              </w:rPr>
              <w:instrText xml:space="preserve"> FORMCHECKBOX </w:instrText>
            </w:r>
            <w:r w:rsidR="00093470">
              <w:rPr>
                <w:rFonts w:ascii="Webdings" w:hAnsi="Webdings" w:cs="Arima Koshi"/>
                <w:lang w:val="sk-SK"/>
              </w:rPr>
            </w:r>
            <w:r w:rsidR="00093470">
              <w:rPr>
                <w:rFonts w:ascii="Webdings" w:hAnsi="Webdings" w:cs="Arima Koshi"/>
                <w:lang w:val="sk-SK"/>
              </w:rPr>
              <w:fldChar w:fldCharType="separate"/>
            </w:r>
            <w:r w:rsidRPr="00B40ECF">
              <w:rPr>
                <w:rFonts w:ascii="Webdings" w:hAnsi="Webdings" w:cs="Arima Koshi"/>
                <w:lang w:val="sk-SK"/>
              </w:rPr>
              <w:fldChar w:fldCharType="end"/>
            </w:r>
            <w:r w:rsidRPr="00B40ECF">
              <w:rPr>
                <w:rFonts w:ascii="Webdings" w:hAnsi="Webdings" w:cs="Arima Koshi"/>
                <w:lang w:val="sk-SK"/>
              </w:rPr>
              <w:t></w:t>
            </w:r>
            <w:r w:rsidRPr="540D6D28" w:rsidR="540D6D28">
              <w:rPr>
                <w:rFonts w:ascii="Calibri" w:hAnsi="Calibri" w:eastAsia="Calibri" w:cs="Calibri"/>
                <w:noProof w:val="0"/>
                <w:sz w:val="22"/>
                <w:szCs w:val="22"/>
                <w:lang w:val="sk-SK"/>
              </w:rPr>
              <w:t>Organizácia na podporu podnikania</w:t>
            </w:r>
          </w:p>
        </w:tc>
      </w:tr>
      <w:tr w:rsidRPr="00B40ECF" w:rsidR="004555FE" w:rsidTr="540D6D28" w14:paraId="7C9968C9" w14:textId="1C0018A1">
        <w:trPr>
          <w:trHeight w:val="420"/>
        </w:trPr>
        <w:tc>
          <w:tcPr>
            <w:tcW w:w="901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B40ECF" w:rsidR="004555FE" w:rsidP="004555FE" w:rsidRDefault="004555FE" w14:paraId="4ABD952E" w14:textId="70D8B501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b/>
                <w:bCs/>
                <w:sz w:val="23"/>
                <w:szCs w:val="23"/>
                <w:lang w:val="sk-SK" w:eastAsia="en-GB"/>
              </w:rPr>
            </w:pPr>
            <w:r w:rsidRPr="00B40ECF">
              <w:rPr>
                <w:rFonts w:ascii="Calibri" w:hAnsi="Calibri" w:eastAsia="Times New Roman" w:cs="Calibri"/>
                <w:b/>
                <w:bCs/>
                <w:sz w:val="23"/>
                <w:szCs w:val="23"/>
                <w:lang w:val="sk-SK" w:eastAsia="en-GB"/>
              </w:rPr>
              <w:t xml:space="preserve">ESCO </w:t>
            </w:r>
            <w:r w:rsidRPr="00B40ECF" w:rsidR="00AC38FA">
              <w:rPr>
                <w:rFonts w:ascii="Calibri" w:hAnsi="Calibri" w:eastAsia="Times New Roman" w:cs="Calibri"/>
                <w:b/>
                <w:bCs/>
                <w:sz w:val="23"/>
                <w:szCs w:val="23"/>
                <w:lang w:val="sk-SK" w:eastAsia="en-GB"/>
              </w:rPr>
              <w:t>kompetencie a zručnosti</w:t>
            </w:r>
            <w:r w:rsidRPr="00B40ECF">
              <w:rPr>
                <w:rFonts w:ascii="Calibri" w:hAnsi="Calibri" w:eastAsia="Times New Roman" w:cs="Calibri"/>
                <w:sz w:val="23"/>
                <w:szCs w:val="23"/>
                <w:lang w:val="sk-SK" w:eastAsia="en-GB"/>
              </w:rPr>
              <w:t> </w:t>
            </w:r>
          </w:p>
        </w:tc>
      </w:tr>
      <w:tr w:rsidRPr="00B40ECF" w:rsidR="004555FE" w:rsidTr="540D6D28" w14:paraId="0174E41B" w14:textId="6610E47E">
        <w:trPr>
          <w:trHeight w:val="420"/>
        </w:trPr>
        <w:tc>
          <w:tcPr>
            <w:tcW w:w="901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  <w:hideMark/>
          </w:tcPr>
          <w:p w:rsidRPr="00B40ECF" w:rsidR="004555FE" w:rsidP="004555FE" w:rsidRDefault="004555FE" w14:paraId="5C88D6E7" w14:textId="77777777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sz w:val="23"/>
                <w:szCs w:val="23"/>
                <w:lang w:val="sk-SK" w:eastAsia="en-GB"/>
              </w:rPr>
            </w:pPr>
            <w:r w:rsidRPr="00B40ECF">
              <w:rPr>
                <w:rFonts w:ascii="Calibri" w:hAnsi="Calibri" w:eastAsia="Times New Roman" w:cs="Calibri"/>
                <w:sz w:val="23"/>
                <w:szCs w:val="23"/>
                <w:lang w:val="sk-SK" w:eastAsia="en-GB"/>
              </w:rPr>
              <w:t>  </w:t>
            </w:r>
          </w:p>
          <w:p w:rsidRPr="00B40ECF" w:rsidR="00AD7736" w:rsidP="004555FE" w:rsidRDefault="00AD7736" w14:paraId="6266B9BD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sk-SK" w:eastAsia="en-GB"/>
              </w:rPr>
            </w:pPr>
          </w:p>
          <w:p w:rsidRPr="00B40ECF" w:rsidR="00AD7736" w:rsidP="00AD7736" w:rsidRDefault="00AD7736" w14:paraId="50C68486" w14:textId="77777777">
            <w:pPr>
              <w:pStyle w:val="paragraph"/>
              <w:numPr>
                <w:ilvl w:val="0"/>
                <w:numId w:val="35"/>
              </w:numPr>
              <w:spacing w:before="0" w:beforeAutospacing="0" w:after="0" w:afterAutospacing="0"/>
              <w:ind w:left="1080" w:hanging="666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sz w:val="23"/>
                <w:szCs w:val="23"/>
                <w:lang w:val="sk-SK"/>
              </w:rPr>
              <w:t>Prierezové zručnosti a kompetencie</w:t>
            </w:r>
            <w:r w:rsidRPr="00B40ECF">
              <w:rPr>
                <w:rStyle w:val="eop"/>
                <w:rFonts w:ascii="Calibri" w:hAnsi="Calibri" w:cs="Calibri"/>
                <w:sz w:val="23"/>
                <w:szCs w:val="23"/>
                <w:lang w:val="sk-SK"/>
              </w:rPr>
              <w:t> </w:t>
            </w:r>
          </w:p>
          <w:p w:rsidRPr="00FB0861" w:rsidR="00AD7736" w:rsidP="00AD7736" w:rsidRDefault="00AD7736" w14:paraId="6AD6D88D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Sociálne a emočné zručnosti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68145E" w:rsidR="00AD7736" w:rsidP="00AD7736" w:rsidRDefault="00AD7736" w14:paraId="4F3E8B30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68145E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Kritické myslenie</w:t>
            </w:r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68145E" w:rsidR="00AD7736" w:rsidP="00AD7736" w:rsidRDefault="00AD7736" w14:paraId="2D6E94EB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68145E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Analytické myslenie</w:t>
            </w:r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FB0861" w:rsidR="00AD7736" w:rsidP="00AD7736" w:rsidRDefault="00AD7736" w14:paraId="0653C51B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Riešenie problémov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68145E" w:rsidR="00AD7736" w:rsidP="00AD7736" w:rsidRDefault="00AD7736" w14:paraId="56BD4618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68145E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Manažment seba samého</w:t>
            </w:r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68145E" w:rsidR="00AD7736" w:rsidP="00AD7736" w:rsidRDefault="00AD7736" w14:paraId="3636E3C8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68145E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Podnikový manažment</w:t>
            </w:r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68145E" w:rsidR="00AD7736" w:rsidP="00AD7736" w:rsidRDefault="00AD7736" w14:paraId="72CD3A0F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68145E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Adaptabilita</w:t>
            </w:r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FB0861" w:rsidR="00AD7736" w:rsidP="00AD7736" w:rsidRDefault="00AD7736" w14:paraId="46393973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Odolnosť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FB0861" w:rsidR="00AD7736" w:rsidP="00AD7736" w:rsidRDefault="00AD7736" w14:paraId="1C5DCF1D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Kreativita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68145E" w:rsidR="00AD7736" w:rsidP="00AD7736" w:rsidRDefault="00AD7736" w14:paraId="55DF594F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proofErr w:type="spellStart"/>
            <w:r w:rsidRPr="0068145E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lastRenderedPageBreak/>
              <w:t>Networking</w:t>
            </w:r>
            <w:proofErr w:type="spellEnd"/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68145E" w:rsidR="00AD7736" w:rsidP="00AD7736" w:rsidRDefault="00AD7736" w14:paraId="74721A5E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68145E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Iniciatíva</w:t>
            </w:r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68145E" w:rsidR="00AD7736" w:rsidP="00AD7736" w:rsidRDefault="00AD7736" w14:paraId="586A6CDA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68145E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Flexibilita</w:t>
            </w:r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68145E" w:rsidR="00AD7736" w:rsidP="00AD7736" w:rsidRDefault="00AD7736" w14:paraId="05DEC5D5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68145E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Otvorenosť</w:t>
            </w:r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FB0861" w:rsidR="00AD7736" w:rsidP="00AD7736" w:rsidRDefault="00AD7736" w14:paraId="4E583FAA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Pochopenie komplexnosti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FB0861" w:rsidR="00AD7736" w:rsidP="00AD7736" w:rsidRDefault="00AD7736" w14:paraId="2A8F3AF2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Spolupráca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FB0861" w:rsidR="00AD7736" w:rsidP="00AD7736" w:rsidRDefault="00AD7736" w14:paraId="53D515C1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Empatia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FB0861" w:rsidR="00AD7736" w:rsidP="00AD7736" w:rsidRDefault="00AD7736" w14:paraId="30B05DAA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Inovácie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FB0861" w:rsidR="00AD7736" w:rsidP="00AD7736" w:rsidRDefault="00AD7736" w14:paraId="79060059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 xml:space="preserve">Vodcovstvo / </w:t>
            </w:r>
            <w:proofErr w:type="spellStart"/>
            <w:r w:rsidRPr="00FB0861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Leadership</w:t>
            </w:r>
            <w:proofErr w:type="spellEnd"/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B40ECF" w:rsidR="00AD7736" w:rsidP="00AD7736" w:rsidRDefault="00AD7736" w14:paraId="76483C0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4C33054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eop"/>
                <w:rFonts w:ascii="Calibri" w:hAnsi="Calibri" w:cs="Calibri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5C5F1617" w14:textId="77777777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ind w:left="1080" w:hanging="666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Zručnosti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FB0861" w:rsidR="00AD7736" w:rsidP="00AD7736" w:rsidRDefault="00AD7736" w14:paraId="46DF5642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Technologické zručnosti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B40ECF" w:rsidR="00AD7736" w:rsidP="00AD7736" w:rsidRDefault="00AD7736" w14:paraId="00FCFD05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Marketing produktu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FB0861" w:rsidR="00AD7736" w:rsidP="00AD7736" w:rsidRDefault="00AD7736" w14:paraId="04835088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Digitálny marketing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B40ECF" w:rsidR="00AD7736" w:rsidP="00AD7736" w:rsidRDefault="00AD7736" w14:paraId="3CB52F39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Digitálne zručnosti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0DE17D6D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Komunikácia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FB0861" w:rsidR="00AD7736" w:rsidP="00AD7736" w:rsidRDefault="00AD7736" w14:paraId="1E957F6A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FB0861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Spolupráca</w:t>
            </w:r>
            <w:r w:rsidRPr="00FB0861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B40ECF" w:rsidR="00AD7736" w:rsidP="00AD7736" w:rsidRDefault="00AD7736" w14:paraId="6845BD8D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Emocionálna inteligencia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5685C55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64F01210" w14:textId="77777777">
            <w:pPr>
              <w:pStyle w:val="paragraph"/>
              <w:numPr>
                <w:ilvl w:val="0"/>
                <w:numId w:val="39"/>
              </w:numPr>
              <w:spacing w:before="0" w:beforeAutospacing="0" w:after="0" w:afterAutospacing="0"/>
              <w:ind w:left="1080" w:hanging="666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Znalosti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68F1D4E3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Podnikový manažment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208109F1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Online vzdelávanie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11673799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Reklama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3FCCA247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proofErr w:type="spellStart"/>
            <w:r w:rsidRPr="00B40ECF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Cloud</w:t>
            </w:r>
            <w:proofErr w:type="spellEnd"/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 xml:space="preserve"> </w:t>
            </w:r>
            <w:proofErr w:type="spellStart"/>
            <w:r w:rsidRPr="00B40ECF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computing</w:t>
            </w:r>
            <w:proofErr w:type="spellEnd"/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287A5264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Big dáta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77B77C93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E-</w:t>
            </w:r>
            <w:proofErr w:type="spellStart"/>
            <w:r w:rsidRPr="00B40ECF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commerce</w:t>
            </w:r>
            <w:proofErr w:type="spellEnd"/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553300B9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Umelá inteligencia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20AF93A6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proofErr w:type="spellStart"/>
            <w:r w:rsidRPr="00B40ECF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IoT</w:t>
            </w:r>
            <w:proofErr w:type="spellEnd"/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 xml:space="preserve"> (Internet vecí)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0AC00400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Digitálna gramotnosť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03662C6D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Kybernetická bezpečnosť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AD7736" w:rsidP="00AD7736" w:rsidRDefault="00AD7736" w14:paraId="01C2FC76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proofErr w:type="spellStart"/>
            <w:r w:rsidRPr="00B40ECF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Data</w:t>
            </w:r>
            <w:proofErr w:type="spellEnd"/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 xml:space="preserve"> </w:t>
            </w:r>
            <w:proofErr w:type="spellStart"/>
            <w:r w:rsidRPr="00B40ECF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mining</w:t>
            </w:r>
            <w:proofErr w:type="spellEnd"/>
            <w:r w:rsidRPr="00B40ECF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 xml:space="preserve"> a dátové analýzy</w:t>
            </w:r>
            <w:r w:rsidRPr="00B40ECF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1C7BA4" w:rsidR="00AD7736" w:rsidP="00AD7736" w:rsidRDefault="00AD7736" w14:paraId="305BEA73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1C7BA4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Udržateľnosť</w:t>
            </w:r>
            <w:r w:rsidRPr="001C7BA4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1C7BA4" w:rsidR="00AD7736" w:rsidP="00AD7736" w:rsidRDefault="00AD7736" w14:paraId="513DFE5E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proofErr w:type="spellStart"/>
            <w:r w:rsidRPr="001C7BA4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Well-being</w:t>
            </w:r>
            <w:proofErr w:type="spellEnd"/>
            <w:r w:rsidRPr="001C7BA4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1C7BA4" w:rsidR="00AD7736" w:rsidP="00AD7736" w:rsidRDefault="00AD7736" w14:paraId="52543CA8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1C7BA4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Klimatická zmena</w:t>
            </w:r>
            <w:r w:rsidRPr="001C7BA4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68145E" w:rsidR="00AD7736" w:rsidP="00AD7736" w:rsidRDefault="00AD7736" w14:paraId="04A7D113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68145E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Riadenie sociálnych médií</w:t>
            </w:r>
            <w:r w:rsidRPr="0068145E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B40ECF" w:rsidR="004555FE" w:rsidP="00AD7736" w:rsidRDefault="004555FE" w14:paraId="311AAD5C" w14:textId="680A8A0A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sz w:val="23"/>
                <w:szCs w:val="23"/>
                <w:lang w:val="sk-SK" w:eastAsia="en-GB"/>
              </w:rPr>
            </w:pPr>
          </w:p>
        </w:tc>
      </w:tr>
    </w:tbl>
    <w:p w:rsidRPr="00B40ECF" w:rsidR="004555FE" w:rsidP="007A6687" w:rsidRDefault="004555FE" w14:paraId="4D9C492B" w14:textId="77777777">
      <w:pPr>
        <w:jc w:val="both"/>
        <w:rPr>
          <w:rFonts w:cstheme="minorHAnsi"/>
          <w:bCs/>
          <w:lang w:val="sk-SK"/>
        </w:rPr>
      </w:pPr>
    </w:p>
    <w:sectPr w:rsidRPr="00B40ECF" w:rsidR="004555FE" w:rsidSect="00872F05">
      <w:headerReference w:type="default" r:id="rId16"/>
      <w:footerReference w:type="default" r:id="rId17"/>
      <w:pgSz w:w="11907" w:h="16840" w:orient="portrait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D51" w:rsidRDefault="004C6D51" w14:paraId="2B5DE240" w14:textId="77777777">
      <w:pPr>
        <w:spacing w:after="0" w:line="240" w:lineRule="auto"/>
      </w:pPr>
      <w:r>
        <w:separator/>
      </w:r>
    </w:p>
  </w:endnote>
  <w:endnote w:type="continuationSeparator" w:id="0">
    <w:p w:rsidR="004C6D51" w:rsidRDefault="004C6D51" w14:paraId="3DC22EB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ma Kosh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sdt>
    <w:sdtPr>
      <w:id w:val="30876107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:rsidRPr="000F7582" w:rsidR="00475C90" w:rsidRDefault="00475C90" w14:paraId="4FB15B80" w14:textId="77777777">
        <w:pPr>
          <w:pStyle w:val="Pta"/>
          <w:jc w:val="center"/>
          <w:rPr>
            <w:sz w:val="18"/>
          </w:rPr>
        </w:pPr>
        <w:r>
          <w:rPr>
            <w:noProof/>
            <w:lang w:val="sk-SK" w:eastAsia="sk-SK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46EBE17" wp14:editId="177F4DDA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248920</wp:posOffset>
                  </wp:positionV>
                  <wp:extent cx="7581900" cy="57150"/>
                  <wp:effectExtent l="0" t="0" r="19050" b="19050"/>
                  <wp:wrapNone/>
                  <wp:docPr id="14" name="Rectángul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1900" cy="57150"/>
                          </a:xfrm>
                          <a:prstGeom prst="rect">
                            <a:avLst/>
                          </a:prstGeom>
                          <a:solidFill>
                            <a:srgbClr val="99CB3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id="Rectángulo 14" style="width:597pt;height:4.5pt;margin-top:19.6pt;margin-left:0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1312" o:spid="_x0000_s2049" fillcolor="#99cb38" strokecolor="#1f4d78" strokeweight="1pt"/>
              </w:pict>
            </mc:Fallback>
          </mc:AlternateContent>
        </w:r>
        <w:r w:rsidRPr="000F7582">
          <w:rPr>
            <w:sz w:val="18"/>
          </w:rPr>
          <w:fldChar w:fldCharType="begin"/>
        </w:r>
        <w:r w:rsidRPr="000F7582">
          <w:rPr>
            <w:sz w:val="18"/>
          </w:rPr>
          <w:instrText xml:space="preserve"> PAGE   \* MERGEFORMAT </w:instrText>
        </w:r>
        <w:r w:rsidRPr="000F7582">
          <w:rPr>
            <w:sz w:val="18"/>
          </w:rPr>
          <w:fldChar w:fldCharType="separate"/>
        </w:r>
        <w:r w:rsidR="00093470">
          <w:rPr>
            <w:noProof/>
            <w:sz w:val="18"/>
          </w:rPr>
          <w:t>3</w:t>
        </w:r>
        <w:r w:rsidRPr="000F7582">
          <w:rPr>
            <w:noProof/>
            <w:sz w:val="18"/>
          </w:rPr>
          <w:fldChar w:fldCharType="end"/>
        </w:r>
      </w:p>
    </w:sdtContent>
  </w:sdt>
  <w:p w:rsidR="00475C90" w:rsidRDefault="00475C90" w14:paraId="62102F2A" w14:textId="77777777">
    <w:pPr>
      <w:pStyle w:val="Pta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A6157" wp14:editId="19D5027A">
              <wp:simplePos x="0" y="0"/>
              <wp:positionH relativeFrom="page">
                <wp:align>left</wp:align>
              </wp:positionH>
              <wp:positionV relativeFrom="paragraph">
                <wp:posOffset>172085</wp:posOffset>
              </wp:positionV>
              <wp:extent cx="7581900" cy="428625"/>
              <wp:effectExtent l="0" t="0" r="19050" b="28575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428625"/>
                      </a:xfrm>
                      <a:prstGeom prst="rect">
                        <a:avLst/>
                      </a:prstGeom>
                      <a:solidFill>
                        <a:srgbClr val="63A5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4012BE" w:rsidR="00475C90" w:rsidP="00493FC4" w:rsidRDefault="00475C90" w14:paraId="1BCCBAD2" w14:textId="77777777">
                          <w:pPr>
                            <w:pStyle w:val="Zkladntext"/>
                            <w:spacing w:line="268" w:lineRule="auto"/>
                            <w:ind w:left="284" w:right="116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w w:val="105"/>
                              <w:sz w:val="16"/>
                            </w:rPr>
                            <w:t>T</w:t>
                          </w:r>
                          <w:r w:rsidRPr="004012BE">
                            <w:rPr>
                              <w:spacing w:val="-1"/>
                              <w:w w:val="105"/>
                              <w:sz w:val="16"/>
                            </w:rPr>
                            <w:t xml:space="preserve">he European Commission's support for the production of this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publication does not</w:t>
                          </w:r>
                          <w:r w:rsidRPr="004012BE">
                            <w:rPr>
                              <w:spacing w:val="1"/>
                              <w:w w:val="105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constitute an endorsement of the contents, which reflect the views only of the authors,</w:t>
                          </w:r>
                          <w:r w:rsidRPr="004012BE"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and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the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Commission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cannot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be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held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responsible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for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any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use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which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may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be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made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of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the</w:t>
                          </w:r>
                          <w:r w:rsidRPr="004012BE"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information</w:t>
                          </w:r>
                          <w:r w:rsidRPr="004012BE">
                            <w:rPr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contained</w:t>
                          </w:r>
                          <w:r w:rsidRPr="004012BE">
                            <w:rPr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therein.</w:t>
                          </w:r>
                        </w:p>
                        <w:p w:rsidRPr="001011A7" w:rsidR="00475C90" w:rsidP="00493FC4" w:rsidRDefault="00475C90" w14:paraId="1827BC1E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3" style="position:absolute;margin-left:0;margin-top:13.55pt;width:597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63a537" strokecolor="#1f4d78 [1604]" strokeweight="1pt" w14:anchorId="09DA6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QCEkwIAAG4FAAAOAAAAZHJzL2Uyb0RvYy54bWysVM1u2zAMvg/YOwi6r3bSpD9BnSJo0WFA&#10;0RZth54VWYoNyJJGKbGzt9mz7MVKSbYbdMUOw3yQSZH8+COSF5ddo8hOgKuNLujkKKdEaG7KWm8K&#10;+v355ssZJc4zXTJltCjoXjh6ufz86aK1CzE1lVGlAIIg2i1aW9DKe7vIMscr0TB3ZKzQKJQGGuaR&#10;hU1WAmsRvVHZNM9PstZAacFw4RzeXichXUZ8KQX391I64YkqKMbm4wnxXIczW16wxQaYrWreh8H+&#10;IYqG1RqdjlDXzDOyhfoPqKbmYJyR/oibJjNS1lzEHDCbSf4um6eKWRFzweI4O5bJ/T9Yfrd7AFKX&#10;+HbHlGjW4Bs9YtV+/9KbrTIEb7FErXUL1HyyD9BzDsmQbyehCX/MhHSxrPuxrKLzhOPl6fxscp5j&#10;9TnKZtOzk+k8gGZv1hac/ypMQwJRUMAAYjXZ7tb5pDqoBGfOqLq8qZWKDGzWVwrIjuETnxyv5sen&#10;PfqBWhYySDFHyu+VCMZKPwqJ6WOU0+gxNp4Y8RjnQvtJElWsFMnNPMdv8BJaNVjEjCJgQJYY3ojd&#10;AwyaCWTATvn1+sFUxL4djfO/BZaMR4vo2Wg/Gje1NvARgMKses9JH8M/KE0gfbfuUCWQa1PusU/A&#10;pAFylt/U+FS3zPkHBjgx+Lq4Bfw9HlKZtqCmpyipDPz86D7oYyOjlJIWJ7Cg7seWgaBEfdPY4ueT&#10;2SyMbGRm89MpMnAoWR9K9La5MtgBE9w3lkcy6Hs1kBJM84LLYhW8oohpjr4Lyj0MzJVPmwHXDRer&#10;VVTDMbXM3+onywN4KHBoxefuhYHt+9Vjp9+ZYVrZ4l3bJt2+vqmSPYNDHbumX0BhaxzyUettTS5f&#10;AQAA//8DAFBLAwQUAAYACAAAACEAoUPFXOAAAAAHAQAADwAAAGRycy9kb3ducmV2LnhtbEyPQU/C&#10;QBCF7yb+h82YcJNtK4LUTgmSkBCNhyKJHpfu2DZ2Z5vuAoVf73LS47z38t432WIwrThS7xrLCPE4&#10;AkFcWt1whbD7WN8/gXBesVatZUI4k4NFfnuTqVTbExd03PpKhBJ2qUKove9SKV1Zk1FubDvi4H3b&#10;3igfzr6SulenUG5amUTRVBrVcFioVUermsqf7cEgbJrd2+zlQsvisvoqHz5fTfH+mCCO7oblMwhP&#10;g/8LwxU/oEMemPb2wNqJFiE84hGSWQzi6sbzSVD2CPPJFGSeyf/8+S8AAAD//wMAUEsBAi0AFAAG&#10;AAgAAAAhALaDOJL+AAAA4QEAABMAAAAAAAAAAAAAAAAAAAAAAFtDb250ZW50X1R5cGVzXS54bWxQ&#10;SwECLQAUAAYACAAAACEAOP0h/9YAAACUAQAACwAAAAAAAAAAAAAAAAAvAQAAX3JlbHMvLnJlbHNQ&#10;SwECLQAUAAYACAAAACEANV0AhJMCAABuBQAADgAAAAAAAAAAAAAAAAAuAgAAZHJzL2Uyb0RvYy54&#10;bWxQSwECLQAUAAYACAAAACEAoUPFXOAAAAAHAQAADwAAAAAAAAAAAAAAAADtBAAAZHJzL2Rvd25y&#10;ZXYueG1sUEsFBgAAAAAEAAQA8wAAAPoFAAAAAA==&#10;">
              <v:textbox>
                <w:txbxContent>
                  <w:p w:rsidRPr="004012BE" w:rsidR="00475C90" w:rsidP="00493FC4" w:rsidRDefault="00475C90" w14:paraId="1BCCBAD2" w14:textId="77777777">
                    <w:pPr>
                      <w:pStyle w:val="Zkladntext"/>
                      <w:spacing w:line="268" w:lineRule="auto"/>
                      <w:ind w:left="284" w:right="116"/>
                      <w:rPr>
                        <w:sz w:val="16"/>
                      </w:rPr>
                    </w:pPr>
                    <w:r>
                      <w:rPr>
                        <w:spacing w:val="-1"/>
                        <w:w w:val="105"/>
                        <w:sz w:val="16"/>
                      </w:rPr>
                      <w:t>T</w:t>
                    </w:r>
                    <w:r w:rsidRPr="004012BE">
                      <w:rPr>
                        <w:spacing w:val="-1"/>
                        <w:w w:val="105"/>
                        <w:sz w:val="16"/>
                      </w:rPr>
                      <w:t xml:space="preserve">he European Commission's support for the production of this </w:t>
                    </w:r>
                    <w:r w:rsidRPr="004012BE">
                      <w:rPr>
                        <w:w w:val="105"/>
                        <w:sz w:val="16"/>
                      </w:rPr>
                      <w:t>publication does not</w:t>
                    </w:r>
                    <w:r w:rsidRPr="004012BE"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constitute an endorsement of the contents, which reflect the views only of the authors,</w:t>
                    </w:r>
                    <w:r w:rsidRPr="004012BE">
                      <w:rPr>
                        <w:spacing w:val="1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and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the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Commission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cannot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be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held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responsible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for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any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use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which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may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be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made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of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the</w:t>
                    </w:r>
                    <w:r w:rsidRPr="004012BE">
                      <w:rPr>
                        <w:spacing w:val="1"/>
                        <w:sz w:val="16"/>
                      </w:rPr>
                      <w:t xml:space="preserve"> </w:t>
                    </w:r>
                    <w:r w:rsidRPr="004012BE">
                      <w:rPr>
                        <w:w w:val="105"/>
                        <w:sz w:val="16"/>
                      </w:rPr>
                      <w:t>information</w:t>
                    </w:r>
                    <w:r w:rsidRPr="004012BE">
                      <w:rPr>
                        <w:spacing w:val="-15"/>
                        <w:w w:val="105"/>
                        <w:sz w:val="16"/>
                      </w:rPr>
                      <w:t xml:space="preserve"> </w:t>
                    </w:r>
                    <w:r w:rsidRPr="004012BE">
                      <w:rPr>
                        <w:w w:val="105"/>
                        <w:sz w:val="16"/>
                      </w:rPr>
                      <w:t>contained</w:t>
                    </w:r>
                    <w:r w:rsidRPr="004012BE">
                      <w:rPr>
                        <w:spacing w:val="-15"/>
                        <w:w w:val="105"/>
                        <w:sz w:val="16"/>
                      </w:rPr>
                      <w:t xml:space="preserve"> </w:t>
                    </w:r>
                    <w:r w:rsidRPr="004012BE">
                      <w:rPr>
                        <w:w w:val="105"/>
                        <w:sz w:val="16"/>
                      </w:rPr>
                      <w:t>therein.</w:t>
                    </w:r>
                  </w:p>
                  <w:p w:rsidRPr="001011A7" w:rsidR="00475C90" w:rsidP="00493FC4" w:rsidRDefault="00475C90" w14:paraId="1827BC1E" w14:textId="77777777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D51" w:rsidRDefault="004C6D51" w14:paraId="135E5D3A" w14:textId="77777777">
      <w:pPr>
        <w:spacing w:after="0" w:line="240" w:lineRule="auto"/>
      </w:pPr>
      <w:r>
        <w:separator/>
      </w:r>
    </w:p>
  </w:footnote>
  <w:footnote w:type="continuationSeparator" w:id="0">
    <w:p w:rsidR="004C6D51" w:rsidRDefault="004C6D51" w14:paraId="6533BAD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475C90" w:rsidP="005D1F73" w:rsidRDefault="00475C90" w14:paraId="14098916" w14:textId="77777777">
    <w:pPr>
      <w:pStyle w:val="Hlavika"/>
      <w:tabs>
        <w:tab w:val="clear" w:pos="9406"/>
        <w:tab w:val="right" w:pos="9027"/>
      </w:tabs>
      <w:ind w:left="-851"/>
    </w:pPr>
    <w:r>
      <w:rPr>
        <w:noProof/>
        <w:lang w:val="sk-SK" w:eastAsia="sk-SK"/>
      </w:rPr>
      <w:drawing>
        <wp:inline distT="0" distB="0" distL="0" distR="0" wp14:anchorId="3C3A48C8" wp14:editId="2306E511">
          <wp:extent cx="2438400" cy="627951"/>
          <wp:effectExtent l="0" t="0" r="0" b="1270"/>
          <wp:docPr id="11" name="Imagen 1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Obrázok, na ktorom je tex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947" cy="641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noProof/>
        <w:lang w:val="sk-SK" w:eastAsia="sk-SK"/>
      </w:rPr>
      <w:drawing>
        <wp:inline distT="0" distB="0" distL="0" distR="0" wp14:anchorId="5A8E90CB" wp14:editId="2A55B0DC">
          <wp:extent cx="2567940" cy="539267"/>
          <wp:effectExtent l="0" t="0" r="3810" b="0"/>
          <wp:docPr id="2" name="Obrázok 2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023" cy="54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7F1"/>
    <w:multiLevelType w:val="multilevel"/>
    <w:tmpl w:val="7F0C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5C634B1"/>
    <w:multiLevelType w:val="multilevel"/>
    <w:tmpl w:val="6AD617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" w15:restartNumberingAfterBreak="0">
    <w:nsid w:val="06517640"/>
    <w:multiLevelType w:val="hybridMultilevel"/>
    <w:tmpl w:val="BAAE5C16"/>
    <w:lvl w:ilvl="0" w:tplc="F8EC03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DA080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725A5894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C4168E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32536C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BB7E6A9E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FD84918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D225C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8A08CB12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DF3D1E"/>
    <w:multiLevelType w:val="hybridMultilevel"/>
    <w:tmpl w:val="46B6485E"/>
    <w:lvl w:ilvl="0" w:tplc="CE286B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0C3BA4" w:tentative="1">
      <w:start w:val="1"/>
      <w:numFmt w:val="lowerLetter"/>
      <w:lvlText w:val="%2."/>
      <w:lvlJc w:val="left"/>
      <w:pPr>
        <w:ind w:left="1440" w:hanging="360"/>
      </w:pPr>
    </w:lvl>
    <w:lvl w:ilvl="2" w:tplc="815E89F6" w:tentative="1">
      <w:start w:val="1"/>
      <w:numFmt w:val="lowerRoman"/>
      <w:lvlText w:val="%3."/>
      <w:lvlJc w:val="right"/>
      <w:pPr>
        <w:ind w:left="2160" w:hanging="180"/>
      </w:pPr>
    </w:lvl>
    <w:lvl w:ilvl="3" w:tplc="4D9856C0" w:tentative="1">
      <w:start w:val="1"/>
      <w:numFmt w:val="decimal"/>
      <w:lvlText w:val="%4."/>
      <w:lvlJc w:val="left"/>
      <w:pPr>
        <w:ind w:left="2880" w:hanging="360"/>
      </w:pPr>
    </w:lvl>
    <w:lvl w:ilvl="4" w:tplc="78E4613A" w:tentative="1">
      <w:start w:val="1"/>
      <w:numFmt w:val="lowerLetter"/>
      <w:lvlText w:val="%5."/>
      <w:lvlJc w:val="left"/>
      <w:pPr>
        <w:ind w:left="3600" w:hanging="360"/>
      </w:pPr>
    </w:lvl>
    <w:lvl w:ilvl="5" w:tplc="477E1530" w:tentative="1">
      <w:start w:val="1"/>
      <w:numFmt w:val="lowerRoman"/>
      <w:lvlText w:val="%6."/>
      <w:lvlJc w:val="right"/>
      <w:pPr>
        <w:ind w:left="4320" w:hanging="180"/>
      </w:pPr>
    </w:lvl>
    <w:lvl w:ilvl="6" w:tplc="1C32FDDC" w:tentative="1">
      <w:start w:val="1"/>
      <w:numFmt w:val="decimal"/>
      <w:lvlText w:val="%7."/>
      <w:lvlJc w:val="left"/>
      <w:pPr>
        <w:ind w:left="5040" w:hanging="360"/>
      </w:pPr>
    </w:lvl>
    <w:lvl w:ilvl="7" w:tplc="6ADCFF28" w:tentative="1">
      <w:start w:val="1"/>
      <w:numFmt w:val="lowerLetter"/>
      <w:lvlText w:val="%8."/>
      <w:lvlJc w:val="left"/>
      <w:pPr>
        <w:ind w:left="5760" w:hanging="360"/>
      </w:pPr>
    </w:lvl>
    <w:lvl w:ilvl="8" w:tplc="584CE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E2534"/>
    <w:multiLevelType w:val="hybridMultilevel"/>
    <w:tmpl w:val="029C992A"/>
    <w:lvl w:ilvl="0" w:tplc="28C44D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6C3DAE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BAE46218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4D022F2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C0A01C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84E6C7C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0C8C18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CE142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7BC6BA6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79F212F"/>
    <w:multiLevelType w:val="multilevel"/>
    <w:tmpl w:val="7E4A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0D3F5C0E"/>
    <w:multiLevelType w:val="hybridMultilevel"/>
    <w:tmpl w:val="9A10031C"/>
    <w:lvl w:ilvl="0" w:tplc="4AC85E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D450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334CEEC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D625D8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84B02C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E0E644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F12EAA8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5A439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5748622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590879"/>
    <w:multiLevelType w:val="hybridMultilevel"/>
    <w:tmpl w:val="7A8008D0"/>
    <w:lvl w:ilvl="0" w:tplc="A328BC6A">
      <w:start w:val="1"/>
      <w:numFmt w:val="decimal"/>
      <w:lvlText w:val="%1."/>
      <w:lvlJc w:val="left"/>
      <w:pPr>
        <w:ind w:left="720" w:hanging="360"/>
      </w:pPr>
    </w:lvl>
    <w:lvl w:ilvl="1" w:tplc="C6FC4FD8" w:tentative="1">
      <w:start w:val="1"/>
      <w:numFmt w:val="lowerLetter"/>
      <w:lvlText w:val="%2."/>
      <w:lvlJc w:val="left"/>
      <w:pPr>
        <w:ind w:left="1440" w:hanging="360"/>
      </w:pPr>
    </w:lvl>
    <w:lvl w:ilvl="2" w:tplc="8D72CCBC" w:tentative="1">
      <w:start w:val="1"/>
      <w:numFmt w:val="lowerRoman"/>
      <w:lvlText w:val="%3."/>
      <w:lvlJc w:val="right"/>
      <w:pPr>
        <w:ind w:left="2160" w:hanging="180"/>
      </w:pPr>
    </w:lvl>
    <w:lvl w:ilvl="3" w:tplc="BC9E9804" w:tentative="1">
      <w:start w:val="1"/>
      <w:numFmt w:val="decimal"/>
      <w:lvlText w:val="%4."/>
      <w:lvlJc w:val="left"/>
      <w:pPr>
        <w:ind w:left="2880" w:hanging="360"/>
      </w:pPr>
    </w:lvl>
    <w:lvl w:ilvl="4" w:tplc="6C0C8A2A" w:tentative="1">
      <w:start w:val="1"/>
      <w:numFmt w:val="lowerLetter"/>
      <w:lvlText w:val="%5."/>
      <w:lvlJc w:val="left"/>
      <w:pPr>
        <w:ind w:left="3600" w:hanging="360"/>
      </w:pPr>
    </w:lvl>
    <w:lvl w:ilvl="5" w:tplc="F4726DA4" w:tentative="1">
      <w:start w:val="1"/>
      <w:numFmt w:val="lowerRoman"/>
      <w:lvlText w:val="%6."/>
      <w:lvlJc w:val="right"/>
      <w:pPr>
        <w:ind w:left="4320" w:hanging="180"/>
      </w:pPr>
    </w:lvl>
    <w:lvl w:ilvl="6" w:tplc="B2DC188C" w:tentative="1">
      <w:start w:val="1"/>
      <w:numFmt w:val="decimal"/>
      <w:lvlText w:val="%7."/>
      <w:lvlJc w:val="left"/>
      <w:pPr>
        <w:ind w:left="5040" w:hanging="360"/>
      </w:pPr>
    </w:lvl>
    <w:lvl w:ilvl="7" w:tplc="FDC65324" w:tentative="1">
      <w:start w:val="1"/>
      <w:numFmt w:val="lowerLetter"/>
      <w:lvlText w:val="%8."/>
      <w:lvlJc w:val="left"/>
      <w:pPr>
        <w:ind w:left="5760" w:hanging="360"/>
      </w:pPr>
    </w:lvl>
    <w:lvl w:ilvl="8" w:tplc="2208E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65232"/>
    <w:multiLevelType w:val="hybridMultilevel"/>
    <w:tmpl w:val="A22624FE"/>
    <w:lvl w:ilvl="0" w:tplc="0E0A1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47E5B38" w:tentative="1">
      <w:start w:val="1"/>
      <w:numFmt w:val="lowerLetter"/>
      <w:lvlText w:val="%2."/>
      <w:lvlJc w:val="left"/>
      <w:pPr>
        <w:ind w:left="1800" w:hanging="360"/>
      </w:pPr>
    </w:lvl>
    <w:lvl w:ilvl="2" w:tplc="D8224182" w:tentative="1">
      <w:start w:val="1"/>
      <w:numFmt w:val="lowerRoman"/>
      <w:lvlText w:val="%3."/>
      <w:lvlJc w:val="right"/>
      <w:pPr>
        <w:ind w:left="2520" w:hanging="180"/>
      </w:pPr>
    </w:lvl>
    <w:lvl w:ilvl="3" w:tplc="A8347764" w:tentative="1">
      <w:start w:val="1"/>
      <w:numFmt w:val="decimal"/>
      <w:lvlText w:val="%4."/>
      <w:lvlJc w:val="left"/>
      <w:pPr>
        <w:ind w:left="3240" w:hanging="360"/>
      </w:pPr>
    </w:lvl>
    <w:lvl w:ilvl="4" w:tplc="A934CDD0" w:tentative="1">
      <w:start w:val="1"/>
      <w:numFmt w:val="lowerLetter"/>
      <w:lvlText w:val="%5."/>
      <w:lvlJc w:val="left"/>
      <w:pPr>
        <w:ind w:left="3960" w:hanging="360"/>
      </w:pPr>
    </w:lvl>
    <w:lvl w:ilvl="5" w:tplc="228E2D84" w:tentative="1">
      <w:start w:val="1"/>
      <w:numFmt w:val="lowerRoman"/>
      <w:lvlText w:val="%6."/>
      <w:lvlJc w:val="right"/>
      <w:pPr>
        <w:ind w:left="4680" w:hanging="180"/>
      </w:pPr>
    </w:lvl>
    <w:lvl w:ilvl="6" w:tplc="A96078D4" w:tentative="1">
      <w:start w:val="1"/>
      <w:numFmt w:val="decimal"/>
      <w:lvlText w:val="%7."/>
      <w:lvlJc w:val="left"/>
      <w:pPr>
        <w:ind w:left="5400" w:hanging="360"/>
      </w:pPr>
    </w:lvl>
    <w:lvl w:ilvl="7" w:tplc="CF743320" w:tentative="1">
      <w:start w:val="1"/>
      <w:numFmt w:val="lowerLetter"/>
      <w:lvlText w:val="%8."/>
      <w:lvlJc w:val="left"/>
      <w:pPr>
        <w:ind w:left="6120" w:hanging="360"/>
      </w:pPr>
    </w:lvl>
    <w:lvl w:ilvl="8" w:tplc="CED8E55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5C4CDB"/>
    <w:multiLevelType w:val="multilevel"/>
    <w:tmpl w:val="4DFE9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1F4C64E6"/>
    <w:multiLevelType w:val="hybridMultilevel"/>
    <w:tmpl w:val="450EAA12"/>
    <w:lvl w:ilvl="0" w:tplc="F96899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DE40A76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BBC2B53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2091BE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67C690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76C972C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7C437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50E438A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BC02D6E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BD4E73"/>
    <w:multiLevelType w:val="hybridMultilevel"/>
    <w:tmpl w:val="9D180EF0"/>
    <w:lvl w:ilvl="0" w:tplc="E1B45A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4BAFB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E89C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4AE2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B3095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5D2DB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3287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46CA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B83699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0187D34"/>
    <w:multiLevelType w:val="multilevel"/>
    <w:tmpl w:val="2F60B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3" w15:restartNumberingAfterBreak="0">
    <w:nsid w:val="222927E1"/>
    <w:multiLevelType w:val="multilevel"/>
    <w:tmpl w:val="2D3A96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4" w15:restartNumberingAfterBreak="0">
    <w:nsid w:val="22C76B01"/>
    <w:multiLevelType w:val="hybridMultilevel"/>
    <w:tmpl w:val="B83A0756"/>
    <w:lvl w:ilvl="0" w:tplc="B98808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7A9C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72D27B60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2CDDF4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90748A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FEE98E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B66DBC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DA9A2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2CE938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5EC7BD3"/>
    <w:multiLevelType w:val="multilevel"/>
    <w:tmpl w:val="3E14D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29EA3F5C"/>
    <w:multiLevelType w:val="hybridMultilevel"/>
    <w:tmpl w:val="BA6E9D36"/>
    <w:lvl w:ilvl="0" w:tplc="650A85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1C8381A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CD24852C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3FC0DF4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B2025DE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EF2D9B6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87AD140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44769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D71E2BD0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A5C3F4F"/>
    <w:multiLevelType w:val="hybridMultilevel"/>
    <w:tmpl w:val="6120A216"/>
    <w:lvl w:ilvl="0" w:tplc="6F826E8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9078BB34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622BD70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36E0FC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E2270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CDCEEBB6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C890B4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36730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E080612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FCA0773"/>
    <w:multiLevelType w:val="hybridMultilevel"/>
    <w:tmpl w:val="44E474A0"/>
    <w:lvl w:ilvl="0" w:tplc="F1BC780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A0CA3DA" w:tentative="1">
      <w:start w:val="1"/>
      <w:numFmt w:val="lowerLetter"/>
      <w:lvlText w:val="%2."/>
      <w:lvlJc w:val="left"/>
      <w:pPr>
        <w:ind w:left="1800" w:hanging="360"/>
      </w:pPr>
    </w:lvl>
    <w:lvl w:ilvl="2" w:tplc="506E157E" w:tentative="1">
      <w:start w:val="1"/>
      <w:numFmt w:val="lowerRoman"/>
      <w:lvlText w:val="%3."/>
      <w:lvlJc w:val="right"/>
      <w:pPr>
        <w:ind w:left="2520" w:hanging="180"/>
      </w:pPr>
    </w:lvl>
    <w:lvl w:ilvl="3" w:tplc="C8F4F2DA" w:tentative="1">
      <w:start w:val="1"/>
      <w:numFmt w:val="decimal"/>
      <w:lvlText w:val="%4."/>
      <w:lvlJc w:val="left"/>
      <w:pPr>
        <w:ind w:left="3240" w:hanging="360"/>
      </w:pPr>
    </w:lvl>
    <w:lvl w:ilvl="4" w:tplc="1B48EAB2" w:tentative="1">
      <w:start w:val="1"/>
      <w:numFmt w:val="lowerLetter"/>
      <w:lvlText w:val="%5."/>
      <w:lvlJc w:val="left"/>
      <w:pPr>
        <w:ind w:left="3960" w:hanging="360"/>
      </w:pPr>
    </w:lvl>
    <w:lvl w:ilvl="5" w:tplc="58484A3E" w:tentative="1">
      <w:start w:val="1"/>
      <w:numFmt w:val="lowerRoman"/>
      <w:lvlText w:val="%6."/>
      <w:lvlJc w:val="right"/>
      <w:pPr>
        <w:ind w:left="4680" w:hanging="180"/>
      </w:pPr>
    </w:lvl>
    <w:lvl w:ilvl="6" w:tplc="8EDE8590" w:tentative="1">
      <w:start w:val="1"/>
      <w:numFmt w:val="decimal"/>
      <w:lvlText w:val="%7."/>
      <w:lvlJc w:val="left"/>
      <w:pPr>
        <w:ind w:left="5400" w:hanging="360"/>
      </w:pPr>
    </w:lvl>
    <w:lvl w:ilvl="7" w:tplc="58AE6034" w:tentative="1">
      <w:start w:val="1"/>
      <w:numFmt w:val="lowerLetter"/>
      <w:lvlText w:val="%8."/>
      <w:lvlJc w:val="left"/>
      <w:pPr>
        <w:ind w:left="6120" w:hanging="360"/>
      </w:pPr>
    </w:lvl>
    <w:lvl w:ilvl="8" w:tplc="0A3E2A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3341BB"/>
    <w:multiLevelType w:val="hybridMultilevel"/>
    <w:tmpl w:val="859C2F7E"/>
    <w:lvl w:ilvl="0" w:tplc="7F685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26CA1C" w:tentative="1">
      <w:start w:val="1"/>
      <w:numFmt w:val="lowerLetter"/>
      <w:lvlText w:val="%2."/>
      <w:lvlJc w:val="left"/>
      <w:pPr>
        <w:ind w:left="1440" w:hanging="360"/>
      </w:pPr>
    </w:lvl>
    <w:lvl w:ilvl="2" w:tplc="484E434A" w:tentative="1">
      <w:start w:val="1"/>
      <w:numFmt w:val="lowerRoman"/>
      <w:lvlText w:val="%3."/>
      <w:lvlJc w:val="right"/>
      <w:pPr>
        <w:ind w:left="2160" w:hanging="180"/>
      </w:pPr>
    </w:lvl>
    <w:lvl w:ilvl="3" w:tplc="FD8A35F2" w:tentative="1">
      <w:start w:val="1"/>
      <w:numFmt w:val="decimal"/>
      <w:lvlText w:val="%4."/>
      <w:lvlJc w:val="left"/>
      <w:pPr>
        <w:ind w:left="2880" w:hanging="360"/>
      </w:pPr>
    </w:lvl>
    <w:lvl w:ilvl="4" w:tplc="DB76D34C" w:tentative="1">
      <w:start w:val="1"/>
      <w:numFmt w:val="lowerLetter"/>
      <w:lvlText w:val="%5."/>
      <w:lvlJc w:val="left"/>
      <w:pPr>
        <w:ind w:left="3600" w:hanging="360"/>
      </w:pPr>
    </w:lvl>
    <w:lvl w:ilvl="5" w:tplc="ACDC06E8" w:tentative="1">
      <w:start w:val="1"/>
      <w:numFmt w:val="lowerRoman"/>
      <w:lvlText w:val="%6."/>
      <w:lvlJc w:val="right"/>
      <w:pPr>
        <w:ind w:left="4320" w:hanging="180"/>
      </w:pPr>
    </w:lvl>
    <w:lvl w:ilvl="6" w:tplc="2DC64ED8" w:tentative="1">
      <w:start w:val="1"/>
      <w:numFmt w:val="decimal"/>
      <w:lvlText w:val="%7."/>
      <w:lvlJc w:val="left"/>
      <w:pPr>
        <w:ind w:left="5040" w:hanging="360"/>
      </w:pPr>
    </w:lvl>
    <w:lvl w:ilvl="7" w:tplc="0F6C015C" w:tentative="1">
      <w:start w:val="1"/>
      <w:numFmt w:val="lowerLetter"/>
      <w:lvlText w:val="%8."/>
      <w:lvlJc w:val="left"/>
      <w:pPr>
        <w:ind w:left="5760" w:hanging="360"/>
      </w:pPr>
    </w:lvl>
    <w:lvl w:ilvl="8" w:tplc="6992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957D2"/>
    <w:multiLevelType w:val="hybridMultilevel"/>
    <w:tmpl w:val="7752E778"/>
    <w:lvl w:ilvl="0" w:tplc="36BC3C16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C1231F6"/>
    <w:multiLevelType w:val="hybridMultilevel"/>
    <w:tmpl w:val="6CAC776C"/>
    <w:lvl w:ilvl="0" w:tplc="8F788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C3654" w:tentative="1">
      <w:start w:val="1"/>
      <w:numFmt w:val="lowerLetter"/>
      <w:lvlText w:val="%2."/>
      <w:lvlJc w:val="left"/>
      <w:pPr>
        <w:ind w:left="1440" w:hanging="360"/>
      </w:pPr>
    </w:lvl>
    <w:lvl w:ilvl="2" w:tplc="891EBA70" w:tentative="1">
      <w:start w:val="1"/>
      <w:numFmt w:val="lowerRoman"/>
      <w:lvlText w:val="%3."/>
      <w:lvlJc w:val="right"/>
      <w:pPr>
        <w:ind w:left="2160" w:hanging="180"/>
      </w:pPr>
    </w:lvl>
    <w:lvl w:ilvl="3" w:tplc="040EFD86" w:tentative="1">
      <w:start w:val="1"/>
      <w:numFmt w:val="decimal"/>
      <w:lvlText w:val="%4."/>
      <w:lvlJc w:val="left"/>
      <w:pPr>
        <w:ind w:left="2880" w:hanging="360"/>
      </w:pPr>
    </w:lvl>
    <w:lvl w:ilvl="4" w:tplc="9AA05F02" w:tentative="1">
      <w:start w:val="1"/>
      <w:numFmt w:val="lowerLetter"/>
      <w:lvlText w:val="%5."/>
      <w:lvlJc w:val="left"/>
      <w:pPr>
        <w:ind w:left="3600" w:hanging="360"/>
      </w:pPr>
    </w:lvl>
    <w:lvl w:ilvl="5" w:tplc="28FEE78C" w:tentative="1">
      <w:start w:val="1"/>
      <w:numFmt w:val="lowerRoman"/>
      <w:lvlText w:val="%6."/>
      <w:lvlJc w:val="right"/>
      <w:pPr>
        <w:ind w:left="4320" w:hanging="180"/>
      </w:pPr>
    </w:lvl>
    <w:lvl w:ilvl="6" w:tplc="9FA625A0" w:tentative="1">
      <w:start w:val="1"/>
      <w:numFmt w:val="decimal"/>
      <w:lvlText w:val="%7."/>
      <w:lvlJc w:val="left"/>
      <w:pPr>
        <w:ind w:left="5040" w:hanging="360"/>
      </w:pPr>
    </w:lvl>
    <w:lvl w:ilvl="7" w:tplc="D2D6133A" w:tentative="1">
      <w:start w:val="1"/>
      <w:numFmt w:val="lowerLetter"/>
      <w:lvlText w:val="%8."/>
      <w:lvlJc w:val="left"/>
      <w:pPr>
        <w:ind w:left="5760" w:hanging="360"/>
      </w:pPr>
    </w:lvl>
    <w:lvl w:ilvl="8" w:tplc="E1E2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71181"/>
    <w:multiLevelType w:val="multilevel"/>
    <w:tmpl w:val="800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41936132"/>
    <w:multiLevelType w:val="multilevel"/>
    <w:tmpl w:val="064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41B863E3"/>
    <w:multiLevelType w:val="hybridMultilevel"/>
    <w:tmpl w:val="69F2C17E"/>
    <w:lvl w:ilvl="0" w:tplc="9B86FFAA">
      <w:start w:val="1"/>
      <w:numFmt w:val="decimal"/>
      <w:lvlText w:val="%1."/>
      <w:lvlJc w:val="left"/>
      <w:pPr>
        <w:ind w:left="720" w:hanging="360"/>
      </w:pPr>
    </w:lvl>
    <w:lvl w:ilvl="1" w:tplc="E08AC83C" w:tentative="1">
      <w:start w:val="1"/>
      <w:numFmt w:val="lowerLetter"/>
      <w:lvlText w:val="%2."/>
      <w:lvlJc w:val="left"/>
      <w:pPr>
        <w:ind w:left="1440" w:hanging="360"/>
      </w:pPr>
    </w:lvl>
    <w:lvl w:ilvl="2" w:tplc="4300AA04" w:tentative="1">
      <w:start w:val="1"/>
      <w:numFmt w:val="lowerRoman"/>
      <w:lvlText w:val="%3."/>
      <w:lvlJc w:val="right"/>
      <w:pPr>
        <w:ind w:left="2160" w:hanging="180"/>
      </w:pPr>
    </w:lvl>
    <w:lvl w:ilvl="3" w:tplc="DE6ED2C8" w:tentative="1">
      <w:start w:val="1"/>
      <w:numFmt w:val="decimal"/>
      <w:lvlText w:val="%4."/>
      <w:lvlJc w:val="left"/>
      <w:pPr>
        <w:ind w:left="2880" w:hanging="360"/>
      </w:pPr>
    </w:lvl>
    <w:lvl w:ilvl="4" w:tplc="037ADCFA" w:tentative="1">
      <w:start w:val="1"/>
      <w:numFmt w:val="lowerLetter"/>
      <w:lvlText w:val="%5."/>
      <w:lvlJc w:val="left"/>
      <w:pPr>
        <w:ind w:left="3600" w:hanging="360"/>
      </w:pPr>
    </w:lvl>
    <w:lvl w:ilvl="5" w:tplc="1DAA5486" w:tentative="1">
      <w:start w:val="1"/>
      <w:numFmt w:val="lowerRoman"/>
      <w:lvlText w:val="%6."/>
      <w:lvlJc w:val="right"/>
      <w:pPr>
        <w:ind w:left="4320" w:hanging="180"/>
      </w:pPr>
    </w:lvl>
    <w:lvl w:ilvl="6" w:tplc="1732479A" w:tentative="1">
      <w:start w:val="1"/>
      <w:numFmt w:val="decimal"/>
      <w:lvlText w:val="%7."/>
      <w:lvlJc w:val="left"/>
      <w:pPr>
        <w:ind w:left="5040" w:hanging="360"/>
      </w:pPr>
    </w:lvl>
    <w:lvl w:ilvl="7" w:tplc="72A21564" w:tentative="1">
      <w:start w:val="1"/>
      <w:numFmt w:val="lowerLetter"/>
      <w:lvlText w:val="%8."/>
      <w:lvlJc w:val="left"/>
      <w:pPr>
        <w:ind w:left="5760" w:hanging="360"/>
      </w:pPr>
    </w:lvl>
    <w:lvl w:ilvl="8" w:tplc="0C9AF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87AEE"/>
    <w:multiLevelType w:val="hybridMultilevel"/>
    <w:tmpl w:val="81CAA0C8"/>
    <w:lvl w:ilvl="0" w:tplc="C62CF9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CBECD54E" w:tentative="1">
      <w:start w:val="1"/>
      <w:numFmt w:val="lowerLetter"/>
      <w:lvlText w:val="%2."/>
      <w:lvlJc w:val="left"/>
      <w:pPr>
        <w:ind w:left="2160" w:hanging="360"/>
      </w:pPr>
    </w:lvl>
    <w:lvl w:ilvl="2" w:tplc="A77A6924" w:tentative="1">
      <w:start w:val="1"/>
      <w:numFmt w:val="lowerRoman"/>
      <w:lvlText w:val="%3."/>
      <w:lvlJc w:val="right"/>
      <w:pPr>
        <w:ind w:left="2880" w:hanging="180"/>
      </w:pPr>
    </w:lvl>
    <w:lvl w:ilvl="3" w:tplc="F1946686" w:tentative="1">
      <w:start w:val="1"/>
      <w:numFmt w:val="decimal"/>
      <w:lvlText w:val="%4."/>
      <w:lvlJc w:val="left"/>
      <w:pPr>
        <w:ind w:left="3600" w:hanging="360"/>
      </w:pPr>
    </w:lvl>
    <w:lvl w:ilvl="4" w:tplc="C21435FE" w:tentative="1">
      <w:start w:val="1"/>
      <w:numFmt w:val="lowerLetter"/>
      <w:lvlText w:val="%5."/>
      <w:lvlJc w:val="left"/>
      <w:pPr>
        <w:ind w:left="4320" w:hanging="360"/>
      </w:pPr>
    </w:lvl>
    <w:lvl w:ilvl="5" w:tplc="DD4085F2" w:tentative="1">
      <w:start w:val="1"/>
      <w:numFmt w:val="lowerRoman"/>
      <w:lvlText w:val="%6."/>
      <w:lvlJc w:val="right"/>
      <w:pPr>
        <w:ind w:left="5040" w:hanging="180"/>
      </w:pPr>
    </w:lvl>
    <w:lvl w:ilvl="6" w:tplc="27FE86CA" w:tentative="1">
      <w:start w:val="1"/>
      <w:numFmt w:val="decimal"/>
      <w:lvlText w:val="%7."/>
      <w:lvlJc w:val="left"/>
      <w:pPr>
        <w:ind w:left="5760" w:hanging="360"/>
      </w:pPr>
    </w:lvl>
    <w:lvl w:ilvl="7" w:tplc="7ADCEF90" w:tentative="1">
      <w:start w:val="1"/>
      <w:numFmt w:val="lowerLetter"/>
      <w:lvlText w:val="%8."/>
      <w:lvlJc w:val="left"/>
      <w:pPr>
        <w:ind w:left="6480" w:hanging="360"/>
      </w:pPr>
    </w:lvl>
    <w:lvl w:ilvl="8" w:tplc="2E2239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A12620F"/>
    <w:multiLevelType w:val="hybridMultilevel"/>
    <w:tmpl w:val="72EC3A00"/>
    <w:lvl w:ilvl="0" w:tplc="FB48BA1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A6C4A96"/>
    <w:multiLevelType w:val="hybridMultilevel"/>
    <w:tmpl w:val="F2F42F4C"/>
    <w:lvl w:ilvl="0" w:tplc="EC04E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9E2FC8" w:tentative="1">
      <w:start w:val="1"/>
      <w:numFmt w:val="lowerLetter"/>
      <w:lvlText w:val="%2."/>
      <w:lvlJc w:val="left"/>
      <w:pPr>
        <w:ind w:left="1440" w:hanging="360"/>
      </w:pPr>
    </w:lvl>
    <w:lvl w:ilvl="2" w:tplc="7BDC3C7A" w:tentative="1">
      <w:start w:val="1"/>
      <w:numFmt w:val="lowerRoman"/>
      <w:lvlText w:val="%3."/>
      <w:lvlJc w:val="right"/>
      <w:pPr>
        <w:ind w:left="2160" w:hanging="180"/>
      </w:pPr>
    </w:lvl>
    <w:lvl w:ilvl="3" w:tplc="9FD42FB6" w:tentative="1">
      <w:start w:val="1"/>
      <w:numFmt w:val="decimal"/>
      <w:lvlText w:val="%4."/>
      <w:lvlJc w:val="left"/>
      <w:pPr>
        <w:ind w:left="2880" w:hanging="360"/>
      </w:pPr>
    </w:lvl>
    <w:lvl w:ilvl="4" w:tplc="E3BAFEF6" w:tentative="1">
      <w:start w:val="1"/>
      <w:numFmt w:val="lowerLetter"/>
      <w:lvlText w:val="%5."/>
      <w:lvlJc w:val="left"/>
      <w:pPr>
        <w:ind w:left="3600" w:hanging="360"/>
      </w:pPr>
    </w:lvl>
    <w:lvl w:ilvl="5" w:tplc="BF26AA0C" w:tentative="1">
      <w:start w:val="1"/>
      <w:numFmt w:val="lowerRoman"/>
      <w:lvlText w:val="%6."/>
      <w:lvlJc w:val="right"/>
      <w:pPr>
        <w:ind w:left="4320" w:hanging="180"/>
      </w:pPr>
    </w:lvl>
    <w:lvl w:ilvl="6" w:tplc="42901932" w:tentative="1">
      <w:start w:val="1"/>
      <w:numFmt w:val="decimal"/>
      <w:lvlText w:val="%7."/>
      <w:lvlJc w:val="left"/>
      <w:pPr>
        <w:ind w:left="5040" w:hanging="360"/>
      </w:pPr>
    </w:lvl>
    <w:lvl w:ilvl="7" w:tplc="F2B48726" w:tentative="1">
      <w:start w:val="1"/>
      <w:numFmt w:val="lowerLetter"/>
      <w:lvlText w:val="%8."/>
      <w:lvlJc w:val="left"/>
      <w:pPr>
        <w:ind w:left="5760" w:hanging="360"/>
      </w:pPr>
    </w:lvl>
    <w:lvl w:ilvl="8" w:tplc="59D84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954519"/>
    <w:multiLevelType w:val="multilevel"/>
    <w:tmpl w:val="19E82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9" w15:restartNumberingAfterBreak="0">
    <w:nsid w:val="53523E0B"/>
    <w:multiLevelType w:val="hybridMultilevel"/>
    <w:tmpl w:val="FE7098B2"/>
    <w:lvl w:ilvl="0" w:tplc="26C6E16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F664A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EFAE93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10C614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56A76D6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7E84F37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64B184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2389AA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743A3F56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7035DBA"/>
    <w:multiLevelType w:val="hybridMultilevel"/>
    <w:tmpl w:val="1CE286B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AEA0014"/>
    <w:multiLevelType w:val="hybridMultilevel"/>
    <w:tmpl w:val="3D58E1E8"/>
    <w:lvl w:ilvl="0" w:tplc="0D303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6AD62" w:tentative="1">
      <w:start w:val="1"/>
      <w:numFmt w:val="lowerLetter"/>
      <w:lvlText w:val="%2."/>
      <w:lvlJc w:val="left"/>
      <w:pPr>
        <w:ind w:left="1080" w:hanging="360"/>
      </w:pPr>
    </w:lvl>
    <w:lvl w:ilvl="2" w:tplc="3516E986" w:tentative="1">
      <w:start w:val="1"/>
      <w:numFmt w:val="lowerRoman"/>
      <w:lvlText w:val="%3."/>
      <w:lvlJc w:val="right"/>
      <w:pPr>
        <w:ind w:left="1800" w:hanging="180"/>
      </w:pPr>
    </w:lvl>
    <w:lvl w:ilvl="3" w:tplc="3BD4989E" w:tentative="1">
      <w:start w:val="1"/>
      <w:numFmt w:val="decimal"/>
      <w:lvlText w:val="%4."/>
      <w:lvlJc w:val="left"/>
      <w:pPr>
        <w:ind w:left="2520" w:hanging="360"/>
      </w:pPr>
    </w:lvl>
    <w:lvl w:ilvl="4" w:tplc="5366DE40" w:tentative="1">
      <w:start w:val="1"/>
      <w:numFmt w:val="lowerLetter"/>
      <w:lvlText w:val="%5."/>
      <w:lvlJc w:val="left"/>
      <w:pPr>
        <w:ind w:left="3240" w:hanging="360"/>
      </w:pPr>
    </w:lvl>
    <w:lvl w:ilvl="5" w:tplc="BE7C463C" w:tentative="1">
      <w:start w:val="1"/>
      <w:numFmt w:val="lowerRoman"/>
      <w:lvlText w:val="%6."/>
      <w:lvlJc w:val="right"/>
      <w:pPr>
        <w:ind w:left="3960" w:hanging="180"/>
      </w:pPr>
    </w:lvl>
    <w:lvl w:ilvl="6" w:tplc="EB4EB62E" w:tentative="1">
      <w:start w:val="1"/>
      <w:numFmt w:val="decimal"/>
      <w:lvlText w:val="%7."/>
      <w:lvlJc w:val="left"/>
      <w:pPr>
        <w:ind w:left="4680" w:hanging="360"/>
      </w:pPr>
    </w:lvl>
    <w:lvl w:ilvl="7" w:tplc="98AC9D8C" w:tentative="1">
      <w:start w:val="1"/>
      <w:numFmt w:val="lowerLetter"/>
      <w:lvlText w:val="%8."/>
      <w:lvlJc w:val="left"/>
      <w:pPr>
        <w:ind w:left="5400" w:hanging="360"/>
      </w:pPr>
    </w:lvl>
    <w:lvl w:ilvl="8" w:tplc="B008AC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C0F746E"/>
    <w:multiLevelType w:val="multilevel"/>
    <w:tmpl w:val="C6A2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5E523494"/>
    <w:multiLevelType w:val="multilevel"/>
    <w:tmpl w:val="B420B7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4" w15:restartNumberingAfterBreak="0">
    <w:nsid w:val="63C24656"/>
    <w:multiLevelType w:val="hybridMultilevel"/>
    <w:tmpl w:val="1F56A95E"/>
    <w:lvl w:ilvl="0" w:tplc="D3A2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6E1314" w:tentative="1">
      <w:start w:val="1"/>
      <w:numFmt w:val="lowerLetter"/>
      <w:lvlText w:val="%2."/>
      <w:lvlJc w:val="left"/>
      <w:pPr>
        <w:ind w:left="1080" w:hanging="360"/>
      </w:pPr>
    </w:lvl>
    <w:lvl w:ilvl="2" w:tplc="2488F6F0" w:tentative="1">
      <w:start w:val="1"/>
      <w:numFmt w:val="lowerRoman"/>
      <w:lvlText w:val="%3."/>
      <w:lvlJc w:val="right"/>
      <w:pPr>
        <w:ind w:left="1800" w:hanging="180"/>
      </w:pPr>
    </w:lvl>
    <w:lvl w:ilvl="3" w:tplc="EB3E59F2" w:tentative="1">
      <w:start w:val="1"/>
      <w:numFmt w:val="decimal"/>
      <w:lvlText w:val="%4."/>
      <w:lvlJc w:val="left"/>
      <w:pPr>
        <w:ind w:left="2520" w:hanging="360"/>
      </w:pPr>
    </w:lvl>
    <w:lvl w:ilvl="4" w:tplc="16E6C58A" w:tentative="1">
      <w:start w:val="1"/>
      <w:numFmt w:val="lowerLetter"/>
      <w:lvlText w:val="%5."/>
      <w:lvlJc w:val="left"/>
      <w:pPr>
        <w:ind w:left="3240" w:hanging="360"/>
      </w:pPr>
    </w:lvl>
    <w:lvl w:ilvl="5" w:tplc="BA18BE20" w:tentative="1">
      <w:start w:val="1"/>
      <w:numFmt w:val="lowerRoman"/>
      <w:lvlText w:val="%6."/>
      <w:lvlJc w:val="right"/>
      <w:pPr>
        <w:ind w:left="3960" w:hanging="180"/>
      </w:pPr>
    </w:lvl>
    <w:lvl w:ilvl="6" w:tplc="5B6E243E" w:tentative="1">
      <w:start w:val="1"/>
      <w:numFmt w:val="decimal"/>
      <w:lvlText w:val="%7."/>
      <w:lvlJc w:val="left"/>
      <w:pPr>
        <w:ind w:left="4680" w:hanging="360"/>
      </w:pPr>
    </w:lvl>
    <w:lvl w:ilvl="7" w:tplc="AD02C96E" w:tentative="1">
      <w:start w:val="1"/>
      <w:numFmt w:val="lowerLetter"/>
      <w:lvlText w:val="%8."/>
      <w:lvlJc w:val="left"/>
      <w:pPr>
        <w:ind w:left="5400" w:hanging="360"/>
      </w:pPr>
    </w:lvl>
    <w:lvl w:ilvl="8" w:tplc="1C02F9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5A47AC"/>
    <w:multiLevelType w:val="hybridMultilevel"/>
    <w:tmpl w:val="9104C5F6"/>
    <w:lvl w:ilvl="0" w:tplc="6A62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23B7B"/>
    <w:multiLevelType w:val="hybridMultilevel"/>
    <w:tmpl w:val="3F8649D6"/>
    <w:lvl w:ilvl="0" w:tplc="69042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eastAsiaTheme="minorHAnsi"/>
      </w:rPr>
    </w:lvl>
    <w:lvl w:ilvl="1" w:tplc="BDFE600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hint="default" w:ascii="Calibri" w:hAnsi="Calibri"/>
      </w:rPr>
    </w:lvl>
    <w:lvl w:ilvl="2" w:tplc="BD5AC7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hint="default" w:ascii="Calibri" w:hAnsi="Calibri"/>
      </w:rPr>
    </w:lvl>
    <w:lvl w:ilvl="3" w:tplc="0DF4B7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hint="default" w:ascii="Calibri" w:hAnsi="Calibri"/>
      </w:rPr>
    </w:lvl>
    <w:lvl w:ilvl="4" w:tplc="73CCED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hint="default" w:ascii="Calibri" w:hAnsi="Calibri"/>
      </w:rPr>
    </w:lvl>
    <w:lvl w:ilvl="5" w:tplc="DB48D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hint="default" w:ascii="Calibri" w:hAnsi="Calibri"/>
      </w:rPr>
    </w:lvl>
    <w:lvl w:ilvl="6" w:tplc="5A2CA7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hint="default" w:ascii="Calibri" w:hAnsi="Calibri"/>
      </w:rPr>
    </w:lvl>
    <w:lvl w:ilvl="7" w:tplc="B95467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hint="default" w:ascii="Calibri" w:hAnsi="Calibri"/>
      </w:rPr>
    </w:lvl>
    <w:lvl w:ilvl="8" w:tplc="CF3E06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hint="default" w:ascii="Calibri" w:hAnsi="Calibri"/>
      </w:rPr>
    </w:lvl>
  </w:abstractNum>
  <w:abstractNum w:abstractNumId="37" w15:restartNumberingAfterBreak="0">
    <w:nsid w:val="6C264510"/>
    <w:multiLevelType w:val="hybridMultilevel"/>
    <w:tmpl w:val="70B68B66"/>
    <w:lvl w:ilvl="0" w:tplc="70002A08">
      <w:start w:val="1"/>
      <w:numFmt w:val="decimal"/>
      <w:lvlText w:val="%1."/>
      <w:lvlJc w:val="left"/>
      <w:pPr>
        <w:ind w:left="720" w:hanging="360"/>
      </w:pPr>
    </w:lvl>
    <w:lvl w:ilvl="1" w:tplc="C658A7F6" w:tentative="1">
      <w:start w:val="1"/>
      <w:numFmt w:val="lowerLetter"/>
      <w:lvlText w:val="%2."/>
      <w:lvlJc w:val="left"/>
      <w:pPr>
        <w:ind w:left="1440" w:hanging="360"/>
      </w:pPr>
    </w:lvl>
    <w:lvl w:ilvl="2" w:tplc="1BEA2178" w:tentative="1">
      <w:start w:val="1"/>
      <w:numFmt w:val="lowerRoman"/>
      <w:lvlText w:val="%3."/>
      <w:lvlJc w:val="right"/>
      <w:pPr>
        <w:ind w:left="2160" w:hanging="180"/>
      </w:pPr>
    </w:lvl>
    <w:lvl w:ilvl="3" w:tplc="4022C7DC" w:tentative="1">
      <w:start w:val="1"/>
      <w:numFmt w:val="decimal"/>
      <w:lvlText w:val="%4."/>
      <w:lvlJc w:val="left"/>
      <w:pPr>
        <w:ind w:left="2880" w:hanging="360"/>
      </w:pPr>
    </w:lvl>
    <w:lvl w:ilvl="4" w:tplc="D13C652A" w:tentative="1">
      <w:start w:val="1"/>
      <w:numFmt w:val="lowerLetter"/>
      <w:lvlText w:val="%5."/>
      <w:lvlJc w:val="left"/>
      <w:pPr>
        <w:ind w:left="3600" w:hanging="360"/>
      </w:pPr>
    </w:lvl>
    <w:lvl w:ilvl="5" w:tplc="74A43A60" w:tentative="1">
      <w:start w:val="1"/>
      <w:numFmt w:val="lowerRoman"/>
      <w:lvlText w:val="%6."/>
      <w:lvlJc w:val="right"/>
      <w:pPr>
        <w:ind w:left="4320" w:hanging="180"/>
      </w:pPr>
    </w:lvl>
    <w:lvl w:ilvl="6" w:tplc="C178B900" w:tentative="1">
      <w:start w:val="1"/>
      <w:numFmt w:val="decimal"/>
      <w:lvlText w:val="%7."/>
      <w:lvlJc w:val="left"/>
      <w:pPr>
        <w:ind w:left="5040" w:hanging="360"/>
      </w:pPr>
    </w:lvl>
    <w:lvl w:ilvl="7" w:tplc="E460D7B6" w:tentative="1">
      <w:start w:val="1"/>
      <w:numFmt w:val="lowerLetter"/>
      <w:lvlText w:val="%8."/>
      <w:lvlJc w:val="left"/>
      <w:pPr>
        <w:ind w:left="5760" w:hanging="360"/>
      </w:pPr>
    </w:lvl>
    <w:lvl w:ilvl="8" w:tplc="241A6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D3240E"/>
    <w:multiLevelType w:val="hybridMultilevel"/>
    <w:tmpl w:val="DDE06376"/>
    <w:lvl w:ilvl="0" w:tplc="88D4B5E6">
      <w:start w:val="1"/>
      <w:numFmt w:val="decimal"/>
      <w:lvlText w:val="%1."/>
      <w:lvlJc w:val="left"/>
      <w:pPr>
        <w:ind w:left="720" w:hanging="360"/>
      </w:pPr>
    </w:lvl>
    <w:lvl w:ilvl="1" w:tplc="E28EFFF4" w:tentative="1">
      <w:start w:val="1"/>
      <w:numFmt w:val="lowerLetter"/>
      <w:lvlText w:val="%2."/>
      <w:lvlJc w:val="left"/>
      <w:pPr>
        <w:ind w:left="1440" w:hanging="360"/>
      </w:pPr>
    </w:lvl>
    <w:lvl w:ilvl="2" w:tplc="F0208E4A" w:tentative="1">
      <w:start w:val="1"/>
      <w:numFmt w:val="lowerRoman"/>
      <w:lvlText w:val="%3."/>
      <w:lvlJc w:val="right"/>
      <w:pPr>
        <w:ind w:left="2160" w:hanging="180"/>
      </w:pPr>
    </w:lvl>
    <w:lvl w:ilvl="3" w:tplc="2ABE49D6" w:tentative="1">
      <w:start w:val="1"/>
      <w:numFmt w:val="decimal"/>
      <w:lvlText w:val="%4."/>
      <w:lvlJc w:val="left"/>
      <w:pPr>
        <w:ind w:left="2880" w:hanging="360"/>
      </w:pPr>
    </w:lvl>
    <w:lvl w:ilvl="4" w:tplc="FAE26E64" w:tentative="1">
      <w:start w:val="1"/>
      <w:numFmt w:val="lowerLetter"/>
      <w:lvlText w:val="%5."/>
      <w:lvlJc w:val="left"/>
      <w:pPr>
        <w:ind w:left="3600" w:hanging="360"/>
      </w:pPr>
    </w:lvl>
    <w:lvl w:ilvl="5" w:tplc="88FE22AA" w:tentative="1">
      <w:start w:val="1"/>
      <w:numFmt w:val="lowerRoman"/>
      <w:lvlText w:val="%6."/>
      <w:lvlJc w:val="right"/>
      <w:pPr>
        <w:ind w:left="4320" w:hanging="180"/>
      </w:pPr>
    </w:lvl>
    <w:lvl w:ilvl="6" w:tplc="18CCC9F8" w:tentative="1">
      <w:start w:val="1"/>
      <w:numFmt w:val="decimal"/>
      <w:lvlText w:val="%7."/>
      <w:lvlJc w:val="left"/>
      <w:pPr>
        <w:ind w:left="5040" w:hanging="360"/>
      </w:pPr>
    </w:lvl>
    <w:lvl w:ilvl="7" w:tplc="B99E8908" w:tentative="1">
      <w:start w:val="1"/>
      <w:numFmt w:val="lowerLetter"/>
      <w:lvlText w:val="%8."/>
      <w:lvlJc w:val="left"/>
      <w:pPr>
        <w:ind w:left="5760" w:hanging="360"/>
      </w:pPr>
    </w:lvl>
    <w:lvl w:ilvl="8" w:tplc="78E0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8F1602"/>
    <w:multiLevelType w:val="hybridMultilevel"/>
    <w:tmpl w:val="1C6CA7B4"/>
    <w:lvl w:ilvl="0" w:tplc="2CE49A76">
      <w:start w:val="1"/>
      <w:numFmt w:val="decimal"/>
      <w:lvlText w:val="%1."/>
      <w:lvlJc w:val="left"/>
      <w:pPr>
        <w:ind w:left="720" w:hanging="360"/>
      </w:pPr>
    </w:lvl>
    <w:lvl w:ilvl="1" w:tplc="202819DA" w:tentative="1">
      <w:start w:val="1"/>
      <w:numFmt w:val="lowerLetter"/>
      <w:lvlText w:val="%2."/>
      <w:lvlJc w:val="left"/>
      <w:pPr>
        <w:ind w:left="1440" w:hanging="360"/>
      </w:pPr>
    </w:lvl>
    <w:lvl w:ilvl="2" w:tplc="3DC4D634" w:tentative="1">
      <w:start w:val="1"/>
      <w:numFmt w:val="lowerRoman"/>
      <w:lvlText w:val="%3."/>
      <w:lvlJc w:val="right"/>
      <w:pPr>
        <w:ind w:left="2160" w:hanging="180"/>
      </w:pPr>
    </w:lvl>
    <w:lvl w:ilvl="3" w:tplc="2BEEB69A" w:tentative="1">
      <w:start w:val="1"/>
      <w:numFmt w:val="decimal"/>
      <w:lvlText w:val="%4."/>
      <w:lvlJc w:val="left"/>
      <w:pPr>
        <w:ind w:left="2880" w:hanging="360"/>
      </w:pPr>
    </w:lvl>
    <w:lvl w:ilvl="4" w:tplc="E280DC48" w:tentative="1">
      <w:start w:val="1"/>
      <w:numFmt w:val="lowerLetter"/>
      <w:lvlText w:val="%5."/>
      <w:lvlJc w:val="left"/>
      <w:pPr>
        <w:ind w:left="3600" w:hanging="360"/>
      </w:pPr>
    </w:lvl>
    <w:lvl w:ilvl="5" w:tplc="2FC27CF0" w:tentative="1">
      <w:start w:val="1"/>
      <w:numFmt w:val="lowerRoman"/>
      <w:lvlText w:val="%6."/>
      <w:lvlJc w:val="right"/>
      <w:pPr>
        <w:ind w:left="4320" w:hanging="180"/>
      </w:pPr>
    </w:lvl>
    <w:lvl w:ilvl="6" w:tplc="60A867BE" w:tentative="1">
      <w:start w:val="1"/>
      <w:numFmt w:val="decimal"/>
      <w:lvlText w:val="%7."/>
      <w:lvlJc w:val="left"/>
      <w:pPr>
        <w:ind w:left="5040" w:hanging="360"/>
      </w:pPr>
    </w:lvl>
    <w:lvl w:ilvl="7" w:tplc="5D2A77AC" w:tentative="1">
      <w:start w:val="1"/>
      <w:numFmt w:val="lowerLetter"/>
      <w:lvlText w:val="%8."/>
      <w:lvlJc w:val="left"/>
      <w:pPr>
        <w:ind w:left="5760" w:hanging="360"/>
      </w:pPr>
    </w:lvl>
    <w:lvl w:ilvl="8" w:tplc="80AA9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640A4"/>
    <w:multiLevelType w:val="multilevel"/>
    <w:tmpl w:val="1326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 w15:restartNumberingAfterBreak="0">
    <w:nsid w:val="7EDE5764"/>
    <w:multiLevelType w:val="multilevel"/>
    <w:tmpl w:val="B3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39"/>
  </w:num>
  <w:num w:numId="2">
    <w:abstractNumId w:val="10"/>
  </w:num>
  <w:num w:numId="3">
    <w:abstractNumId w:val="36"/>
  </w:num>
  <w:num w:numId="4">
    <w:abstractNumId w:val="21"/>
  </w:num>
  <w:num w:numId="5">
    <w:abstractNumId w:val="8"/>
  </w:num>
  <w:num w:numId="6">
    <w:abstractNumId w:val="25"/>
  </w:num>
  <w:num w:numId="7">
    <w:abstractNumId w:val="38"/>
  </w:num>
  <w:num w:numId="8">
    <w:abstractNumId w:val="37"/>
  </w:num>
  <w:num w:numId="9">
    <w:abstractNumId w:val="14"/>
  </w:num>
  <w:num w:numId="10">
    <w:abstractNumId w:val="16"/>
  </w:num>
  <w:num w:numId="11">
    <w:abstractNumId w:val="31"/>
  </w:num>
  <w:num w:numId="12">
    <w:abstractNumId w:val="34"/>
  </w:num>
  <w:num w:numId="13">
    <w:abstractNumId w:val="6"/>
  </w:num>
  <w:num w:numId="14">
    <w:abstractNumId w:val="4"/>
  </w:num>
  <w:num w:numId="15">
    <w:abstractNumId w:val="29"/>
  </w:num>
  <w:num w:numId="16">
    <w:abstractNumId w:val="11"/>
  </w:num>
  <w:num w:numId="17">
    <w:abstractNumId w:val="22"/>
  </w:num>
  <w:num w:numId="18">
    <w:abstractNumId w:val="40"/>
  </w:num>
  <w:num w:numId="19">
    <w:abstractNumId w:val="2"/>
  </w:num>
  <w:num w:numId="20">
    <w:abstractNumId w:val="24"/>
  </w:num>
  <w:num w:numId="21">
    <w:abstractNumId w:val="18"/>
  </w:num>
  <w:num w:numId="22">
    <w:abstractNumId w:val="7"/>
  </w:num>
  <w:num w:numId="23">
    <w:abstractNumId w:val="17"/>
  </w:num>
  <w:num w:numId="24">
    <w:abstractNumId w:val="27"/>
  </w:num>
  <w:num w:numId="25">
    <w:abstractNumId w:val="3"/>
  </w:num>
  <w:num w:numId="26">
    <w:abstractNumId w:val="19"/>
  </w:num>
  <w:num w:numId="27">
    <w:abstractNumId w:val="23"/>
  </w:num>
  <w:num w:numId="28">
    <w:abstractNumId w:val="28"/>
  </w:num>
  <w:num w:numId="29">
    <w:abstractNumId w:val="41"/>
  </w:num>
  <w:num w:numId="30">
    <w:abstractNumId w:val="9"/>
  </w:num>
  <w:num w:numId="31">
    <w:abstractNumId w:val="32"/>
  </w:num>
  <w:num w:numId="32">
    <w:abstractNumId w:val="12"/>
  </w:num>
  <w:num w:numId="33">
    <w:abstractNumId w:val="35"/>
  </w:num>
  <w:num w:numId="34">
    <w:abstractNumId w:val="20"/>
  </w:num>
  <w:num w:numId="35">
    <w:abstractNumId w:val="5"/>
  </w:num>
  <w:num w:numId="36">
    <w:abstractNumId w:val="13"/>
  </w:num>
  <w:num w:numId="37">
    <w:abstractNumId w:val="0"/>
  </w:num>
  <w:num w:numId="38">
    <w:abstractNumId w:val="1"/>
  </w:num>
  <w:num w:numId="39">
    <w:abstractNumId w:val="15"/>
  </w:num>
  <w:num w:numId="40">
    <w:abstractNumId w:val="33"/>
  </w:num>
  <w:num w:numId="41">
    <w:abstractNumId w:val="3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67"/>
    <w:rsid w:val="00001D87"/>
    <w:rsid w:val="00006391"/>
    <w:rsid w:val="000108C8"/>
    <w:rsid w:val="00012A04"/>
    <w:rsid w:val="00017494"/>
    <w:rsid w:val="00017E64"/>
    <w:rsid w:val="00024CD4"/>
    <w:rsid w:val="000407A4"/>
    <w:rsid w:val="0004538B"/>
    <w:rsid w:val="0005043D"/>
    <w:rsid w:val="00063275"/>
    <w:rsid w:val="00074B5C"/>
    <w:rsid w:val="00076F89"/>
    <w:rsid w:val="000812AF"/>
    <w:rsid w:val="00087552"/>
    <w:rsid w:val="00093470"/>
    <w:rsid w:val="000A2FDD"/>
    <w:rsid w:val="000C2A2A"/>
    <w:rsid w:val="000C542D"/>
    <w:rsid w:val="000C5C67"/>
    <w:rsid w:val="000C76DE"/>
    <w:rsid w:val="000D0607"/>
    <w:rsid w:val="000D2C4D"/>
    <w:rsid w:val="000D6452"/>
    <w:rsid w:val="000D7FAE"/>
    <w:rsid w:val="000E1535"/>
    <w:rsid w:val="000F0605"/>
    <w:rsid w:val="000F7582"/>
    <w:rsid w:val="001011A7"/>
    <w:rsid w:val="00106314"/>
    <w:rsid w:val="0011459D"/>
    <w:rsid w:val="00122238"/>
    <w:rsid w:val="001235E0"/>
    <w:rsid w:val="00124C96"/>
    <w:rsid w:val="00126172"/>
    <w:rsid w:val="00126FAE"/>
    <w:rsid w:val="001364C9"/>
    <w:rsid w:val="00136939"/>
    <w:rsid w:val="001469E1"/>
    <w:rsid w:val="00151C3D"/>
    <w:rsid w:val="0016087D"/>
    <w:rsid w:val="00165240"/>
    <w:rsid w:val="001777BF"/>
    <w:rsid w:val="001C2646"/>
    <w:rsid w:val="001C7BA4"/>
    <w:rsid w:val="001D48C5"/>
    <w:rsid w:val="001E5E75"/>
    <w:rsid w:val="001F03B2"/>
    <w:rsid w:val="001F0E6C"/>
    <w:rsid w:val="00203EE5"/>
    <w:rsid w:val="00210C48"/>
    <w:rsid w:val="00222CBC"/>
    <w:rsid w:val="00226988"/>
    <w:rsid w:val="0022750B"/>
    <w:rsid w:val="00236989"/>
    <w:rsid w:val="00236F24"/>
    <w:rsid w:val="0024652C"/>
    <w:rsid w:val="00262CF4"/>
    <w:rsid w:val="002679AF"/>
    <w:rsid w:val="00284ECB"/>
    <w:rsid w:val="00284ED3"/>
    <w:rsid w:val="00292DB3"/>
    <w:rsid w:val="002958F2"/>
    <w:rsid w:val="00295C9D"/>
    <w:rsid w:val="002A52ED"/>
    <w:rsid w:val="002B194E"/>
    <w:rsid w:val="002B3A13"/>
    <w:rsid w:val="002C78FB"/>
    <w:rsid w:val="002D32D1"/>
    <w:rsid w:val="002E0A63"/>
    <w:rsid w:val="002E5383"/>
    <w:rsid w:val="002F1AA1"/>
    <w:rsid w:val="002F4586"/>
    <w:rsid w:val="002F4A1C"/>
    <w:rsid w:val="00315F9E"/>
    <w:rsid w:val="00316F3D"/>
    <w:rsid w:val="00322D63"/>
    <w:rsid w:val="00323E3E"/>
    <w:rsid w:val="00326569"/>
    <w:rsid w:val="00342BC2"/>
    <w:rsid w:val="00354CEB"/>
    <w:rsid w:val="00356394"/>
    <w:rsid w:val="0036737B"/>
    <w:rsid w:val="00377A99"/>
    <w:rsid w:val="0038200B"/>
    <w:rsid w:val="00397A63"/>
    <w:rsid w:val="003A4211"/>
    <w:rsid w:val="003A51F5"/>
    <w:rsid w:val="003B6767"/>
    <w:rsid w:val="003C0D12"/>
    <w:rsid w:val="003C2985"/>
    <w:rsid w:val="003C3A02"/>
    <w:rsid w:val="003D2089"/>
    <w:rsid w:val="003D76BE"/>
    <w:rsid w:val="003F378A"/>
    <w:rsid w:val="003F7028"/>
    <w:rsid w:val="004012BE"/>
    <w:rsid w:val="00405007"/>
    <w:rsid w:val="004131E6"/>
    <w:rsid w:val="004153BA"/>
    <w:rsid w:val="00421969"/>
    <w:rsid w:val="00424A71"/>
    <w:rsid w:val="00425E39"/>
    <w:rsid w:val="0042651C"/>
    <w:rsid w:val="004318F3"/>
    <w:rsid w:val="00432649"/>
    <w:rsid w:val="004359D2"/>
    <w:rsid w:val="00450358"/>
    <w:rsid w:val="004535A9"/>
    <w:rsid w:val="004555FE"/>
    <w:rsid w:val="0046204A"/>
    <w:rsid w:val="004757B6"/>
    <w:rsid w:val="00475C90"/>
    <w:rsid w:val="004768C1"/>
    <w:rsid w:val="00493FC4"/>
    <w:rsid w:val="004A3935"/>
    <w:rsid w:val="004A7046"/>
    <w:rsid w:val="004B5FBE"/>
    <w:rsid w:val="004C6D51"/>
    <w:rsid w:val="004D29F0"/>
    <w:rsid w:val="004D4C59"/>
    <w:rsid w:val="004E4BD9"/>
    <w:rsid w:val="0050557E"/>
    <w:rsid w:val="00515A45"/>
    <w:rsid w:val="00535430"/>
    <w:rsid w:val="005401D4"/>
    <w:rsid w:val="0054425F"/>
    <w:rsid w:val="00554A6D"/>
    <w:rsid w:val="00560198"/>
    <w:rsid w:val="005828AB"/>
    <w:rsid w:val="00582F0D"/>
    <w:rsid w:val="00590025"/>
    <w:rsid w:val="00591466"/>
    <w:rsid w:val="005A484A"/>
    <w:rsid w:val="005B3C41"/>
    <w:rsid w:val="005D0758"/>
    <w:rsid w:val="005D09EA"/>
    <w:rsid w:val="005D1F73"/>
    <w:rsid w:val="005D4772"/>
    <w:rsid w:val="005E32B2"/>
    <w:rsid w:val="006024CC"/>
    <w:rsid w:val="00613AD9"/>
    <w:rsid w:val="00620B56"/>
    <w:rsid w:val="00640C52"/>
    <w:rsid w:val="006554E6"/>
    <w:rsid w:val="00670516"/>
    <w:rsid w:val="006748D8"/>
    <w:rsid w:val="00680DCF"/>
    <w:rsid w:val="0068145E"/>
    <w:rsid w:val="00682D10"/>
    <w:rsid w:val="0069674B"/>
    <w:rsid w:val="0069754E"/>
    <w:rsid w:val="006A2B1D"/>
    <w:rsid w:val="006A5245"/>
    <w:rsid w:val="006A74B6"/>
    <w:rsid w:val="006A77FA"/>
    <w:rsid w:val="006A7824"/>
    <w:rsid w:val="006A7B38"/>
    <w:rsid w:val="006B31D4"/>
    <w:rsid w:val="006B6640"/>
    <w:rsid w:val="006D0AB7"/>
    <w:rsid w:val="006E0C47"/>
    <w:rsid w:val="00703A45"/>
    <w:rsid w:val="0070531C"/>
    <w:rsid w:val="007235FA"/>
    <w:rsid w:val="0072696F"/>
    <w:rsid w:val="00730623"/>
    <w:rsid w:val="0073545C"/>
    <w:rsid w:val="0075085E"/>
    <w:rsid w:val="007528C8"/>
    <w:rsid w:val="00761CDE"/>
    <w:rsid w:val="00764402"/>
    <w:rsid w:val="00767305"/>
    <w:rsid w:val="00780CFE"/>
    <w:rsid w:val="00783398"/>
    <w:rsid w:val="00783C50"/>
    <w:rsid w:val="00787CB0"/>
    <w:rsid w:val="00791114"/>
    <w:rsid w:val="00796115"/>
    <w:rsid w:val="00797671"/>
    <w:rsid w:val="007A003F"/>
    <w:rsid w:val="007A2A59"/>
    <w:rsid w:val="007A53B4"/>
    <w:rsid w:val="007A5A4A"/>
    <w:rsid w:val="007A6687"/>
    <w:rsid w:val="007B3BFC"/>
    <w:rsid w:val="007C1D0F"/>
    <w:rsid w:val="007D36F3"/>
    <w:rsid w:val="007D6B44"/>
    <w:rsid w:val="007E05B3"/>
    <w:rsid w:val="007E1961"/>
    <w:rsid w:val="007E7A09"/>
    <w:rsid w:val="007F0D32"/>
    <w:rsid w:val="007F3827"/>
    <w:rsid w:val="007F6725"/>
    <w:rsid w:val="00800BCE"/>
    <w:rsid w:val="00801A4F"/>
    <w:rsid w:val="0080229A"/>
    <w:rsid w:val="008033A6"/>
    <w:rsid w:val="00805111"/>
    <w:rsid w:val="008306C6"/>
    <w:rsid w:val="008312B8"/>
    <w:rsid w:val="00836914"/>
    <w:rsid w:val="00840EAA"/>
    <w:rsid w:val="00844B56"/>
    <w:rsid w:val="00846E6C"/>
    <w:rsid w:val="0085314D"/>
    <w:rsid w:val="00853C63"/>
    <w:rsid w:val="00863443"/>
    <w:rsid w:val="008724E1"/>
    <w:rsid w:val="00872F05"/>
    <w:rsid w:val="008802B1"/>
    <w:rsid w:val="0088468F"/>
    <w:rsid w:val="00896AD4"/>
    <w:rsid w:val="008A3EA2"/>
    <w:rsid w:val="008C5343"/>
    <w:rsid w:val="008D349A"/>
    <w:rsid w:val="008F55B5"/>
    <w:rsid w:val="008F7A6C"/>
    <w:rsid w:val="009126D6"/>
    <w:rsid w:val="00912EDF"/>
    <w:rsid w:val="00920941"/>
    <w:rsid w:val="00921655"/>
    <w:rsid w:val="0092351D"/>
    <w:rsid w:val="00930317"/>
    <w:rsid w:val="00931883"/>
    <w:rsid w:val="00940FB1"/>
    <w:rsid w:val="00945332"/>
    <w:rsid w:val="0095006C"/>
    <w:rsid w:val="00952ED0"/>
    <w:rsid w:val="009564BF"/>
    <w:rsid w:val="00957143"/>
    <w:rsid w:val="00957379"/>
    <w:rsid w:val="00963FAE"/>
    <w:rsid w:val="00984B26"/>
    <w:rsid w:val="00987C7E"/>
    <w:rsid w:val="00993139"/>
    <w:rsid w:val="00997ADD"/>
    <w:rsid w:val="009B3CF7"/>
    <w:rsid w:val="009B5109"/>
    <w:rsid w:val="009C5E21"/>
    <w:rsid w:val="009E5688"/>
    <w:rsid w:val="009E585D"/>
    <w:rsid w:val="00A02B45"/>
    <w:rsid w:val="00A02E59"/>
    <w:rsid w:val="00A05A85"/>
    <w:rsid w:val="00A17F17"/>
    <w:rsid w:val="00A24CB8"/>
    <w:rsid w:val="00A30D2B"/>
    <w:rsid w:val="00A37FB8"/>
    <w:rsid w:val="00A429A3"/>
    <w:rsid w:val="00A4534E"/>
    <w:rsid w:val="00A66B7C"/>
    <w:rsid w:val="00A72EFC"/>
    <w:rsid w:val="00A84769"/>
    <w:rsid w:val="00A84E4E"/>
    <w:rsid w:val="00A86B6F"/>
    <w:rsid w:val="00A87590"/>
    <w:rsid w:val="00AA2D47"/>
    <w:rsid w:val="00AC38FA"/>
    <w:rsid w:val="00AC589D"/>
    <w:rsid w:val="00AD384C"/>
    <w:rsid w:val="00AD7736"/>
    <w:rsid w:val="00AE4E32"/>
    <w:rsid w:val="00AE77EB"/>
    <w:rsid w:val="00AF1ADF"/>
    <w:rsid w:val="00B0218E"/>
    <w:rsid w:val="00B039C6"/>
    <w:rsid w:val="00B15F6B"/>
    <w:rsid w:val="00B17820"/>
    <w:rsid w:val="00B24557"/>
    <w:rsid w:val="00B31A57"/>
    <w:rsid w:val="00B35668"/>
    <w:rsid w:val="00B37B7C"/>
    <w:rsid w:val="00B401FF"/>
    <w:rsid w:val="00B40ECF"/>
    <w:rsid w:val="00B46E4E"/>
    <w:rsid w:val="00B52D68"/>
    <w:rsid w:val="00B57222"/>
    <w:rsid w:val="00B73D16"/>
    <w:rsid w:val="00B7758C"/>
    <w:rsid w:val="00BB57D8"/>
    <w:rsid w:val="00BC2444"/>
    <w:rsid w:val="00BC4E6E"/>
    <w:rsid w:val="00BC5356"/>
    <w:rsid w:val="00BC5F32"/>
    <w:rsid w:val="00BD4D6F"/>
    <w:rsid w:val="00BE6984"/>
    <w:rsid w:val="00BE79EF"/>
    <w:rsid w:val="00BE7E46"/>
    <w:rsid w:val="00C25CE9"/>
    <w:rsid w:val="00C32D3A"/>
    <w:rsid w:val="00C473FE"/>
    <w:rsid w:val="00C54783"/>
    <w:rsid w:val="00C60E2B"/>
    <w:rsid w:val="00C644C9"/>
    <w:rsid w:val="00C64707"/>
    <w:rsid w:val="00C828C4"/>
    <w:rsid w:val="00C837D9"/>
    <w:rsid w:val="00C878A1"/>
    <w:rsid w:val="00C91ECA"/>
    <w:rsid w:val="00C930A2"/>
    <w:rsid w:val="00CA3DD2"/>
    <w:rsid w:val="00CB3FA1"/>
    <w:rsid w:val="00CB41BB"/>
    <w:rsid w:val="00CC2D04"/>
    <w:rsid w:val="00CC71C9"/>
    <w:rsid w:val="00CD31C1"/>
    <w:rsid w:val="00CE55DF"/>
    <w:rsid w:val="00CF3C49"/>
    <w:rsid w:val="00D0451E"/>
    <w:rsid w:val="00D05FBF"/>
    <w:rsid w:val="00D2284D"/>
    <w:rsid w:val="00D279C6"/>
    <w:rsid w:val="00D3336A"/>
    <w:rsid w:val="00D370AC"/>
    <w:rsid w:val="00DA0C2A"/>
    <w:rsid w:val="00DB4A8B"/>
    <w:rsid w:val="00DC713C"/>
    <w:rsid w:val="00DD07BF"/>
    <w:rsid w:val="00DD2729"/>
    <w:rsid w:val="00DD5117"/>
    <w:rsid w:val="00DE4FB1"/>
    <w:rsid w:val="00DF39C3"/>
    <w:rsid w:val="00E03FE6"/>
    <w:rsid w:val="00E27D25"/>
    <w:rsid w:val="00E46002"/>
    <w:rsid w:val="00E477BA"/>
    <w:rsid w:val="00E55673"/>
    <w:rsid w:val="00E67274"/>
    <w:rsid w:val="00E756C3"/>
    <w:rsid w:val="00E77BE5"/>
    <w:rsid w:val="00E823DB"/>
    <w:rsid w:val="00E85360"/>
    <w:rsid w:val="00E93B2A"/>
    <w:rsid w:val="00E94ED4"/>
    <w:rsid w:val="00E96A6E"/>
    <w:rsid w:val="00EA2DA3"/>
    <w:rsid w:val="00EA6783"/>
    <w:rsid w:val="00EC6941"/>
    <w:rsid w:val="00ED361F"/>
    <w:rsid w:val="00EE1AED"/>
    <w:rsid w:val="00EE2476"/>
    <w:rsid w:val="00EE3D84"/>
    <w:rsid w:val="00EE4D04"/>
    <w:rsid w:val="00EE6886"/>
    <w:rsid w:val="00EE6ACB"/>
    <w:rsid w:val="00EF2214"/>
    <w:rsid w:val="00EF5551"/>
    <w:rsid w:val="00F01CA7"/>
    <w:rsid w:val="00F131DF"/>
    <w:rsid w:val="00F176B7"/>
    <w:rsid w:val="00F25122"/>
    <w:rsid w:val="00F26474"/>
    <w:rsid w:val="00F36981"/>
    <w:rsid w:val="00F41786"/>
    <w:rsid w:val="00F449A6"/>
    <w:rsid w:val="00F50083"/>
    <w:rsid w:val="00F5779C"/>
    <w:rsid w:val="00F64B4E"/>
    <w:rsid w:val="00F671D8"/>
    <w:rsid w:val="00F7345E"/>
    <w:rsid w:val="00F7386B"/>
    <w:rsid w:val="00F77ED0"/>
    <w:rsid w:val="00F80819"/>
    <w:rsid w:val="00F87C25"/>
    <w:rsid w:val="00FA1848"/>
    <w:rsid w:val="00FA1D75"/>
    <w:rsid w:val="00FA4F23"/>
    <w:rsid w:val="00FB069C"/>
    <w:rsid w:val="00FB0861"/>
    <w:rsid w:val="00FB34A6"/>
    <w:rsid w:val="00FB680F"/>
    <w:rsid w:val="00FE1600"/>
    <w:rsid w:val="00FE7546"/>
    <w:rsid w:val="00FF1A1B"/>
    <w:rsid w:val="00FF2B5F"/>
    <w:rsid w:val="540D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9599"/>
  <w15:chartTrackingRefBased/>
  <w15:docId w15:val="{986B967F-6120-4EF3-B91B-DA3D35C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y" w:default="1">
    <w:name w:val="Normal"/>
    <w:qFormat/>
    <w:rsid w:val="00FA1D75"/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C5C6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C2444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styleId="HlavikaChar" w:customStyle="1">
    <w:name w:val="Hlavička Char"/>
    <w:basedOn w:val="Predvolenpsmoodseku"/>
    <w:link w:val="Hlavika"/>
    <w:uiPriority w:val="99"/>
    <w:rsid w:val="000F7582"/>
  </w:style>
  <w:style w:type="paragraph" w:styleId="Pta">
    <w:name w:val="footer"/>
    <w:basedOn w:val="Normlny"/>
    <w:link w:val="Pta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styleId="PtaChar" w:customStyle="1">
    <w:name w:val="Päta Char"/>
    <w:basedOn w:val="Predvolenpsmoodseku"/>
    <w:link w:val="Pta"/>
    <w:uiPriority w:val="99"/>
    <w:rsid w:val="000F7582"/>
  </w:style>
  <w:style w:type="character" w:styleId="websearch-marked" w:customStyle="1">
    <w:name w:val="web_search-marked"/>
    <w:basedOn w:val="Predvolenpsmoodseku"/>
    <w:rsid w:val="001777BF"/>
  </w:style>
  <w:style w:type="paragraph" w:styleId="Revzia">
    <w:name w:val="Revision"/>
    <w:hidden/>
    <w:uiPriority w:val="99"/>
    <w:semiHidden/>
    <w:rsid w:val="007E1961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A2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Predvolenpsmoodseku"/>
    <w:link w:val="Textbubliny"/>
    <w:uiPriority w:val="99"/>
    <w:semiHidden/>
    <w:rsid w:val="006A2B1D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6A2B1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A2B1D"/>
    <w:pPr>
      <w:spacing w:line="240" w:lineRule="auto"/>
    </w:pPr>
    <w:rPr>
      <w:sz w:val="20"/>
      <w:szCs w:val="20"/>
    </w:rPr>
  </w:style>
  <w:style w:type="character" w:styleId="TextkomentraChar" w:customStyle="1">
    <w:name w:val="Text komentára Char"/>
    <w:basedOn w:val="Predvolenpsmoodseku"/>
    <w:link w:val="Textkomentra"/>
    <w:uiPriority w:val="99"/>
    <w:semiHidden/>
    <w:rsid w:val="006A2B1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A2B1D"/>
    <w:rPr>
      <w:b/>
      <w:bCs/>
    </w:rPr>
  </w:style>
  <w:style w:type="character" w:styleId="PredmetkomentraChar" w:customStyle="1">
    <w:name w:val="Predmet komentára Char"/>
    <w:basedOn w:val="TextkomentraChar"/>
    <w:link w:val="Predmetkomentra"/>
    <w:uiPriority w:val="99"/>
    <w:semiHidden/>
    <w:rsid w:val="006A2B1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uiPriority w:val="1"/>
    <w:qFormat/>
    <w:rsid w:val="00493FC4"/>
    <w:pPr>
      <w:widowControl w:val="0"/>
      <w:autoSpaceDE w:val="0"/>
      <w:autoSpaceDN w:val="0"/>
      <w:spacing w:after="0" w:line="240" w:lineRule="auto"/>
    </w:pPr>
    <w:rPr>
      <w:rFonts w:ascii="Tahoma" w:hAnsi="Tahoma" w:eastAsia="Tahoma" w:cs="Tahoma"/>
      <w:sz w:val="20"/>
      <w:szCs w:val="20"/>
    </w:rPr>
  </w:style>
  <w:style w:type="character" w:styleId="ZkladntextChar" w:customStyle="1">
    <w:name w:val="Základný text Char"/>
    <w:basedOn w:val="Predvolenpsmoodseku"/>
    <w:link w:val="Zkladntext"/>
    <w:uiPriority w:val="1"/>
    <w:rsid w:val="00493FC4"/>
    <w:rPr>
      <w:rFonts w:ascii="Tahoma" w:hAnsi="Tahoma" w:eastAsia="Tahoma" w:cs="Tahoma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9754E"/>
    <w:pPr>
      <w:spacing w:after="0" w:line="240" w:lineRule="auto"/>
    </w:pPr>
    <w:rPr>
      <w:sz w:val="20"/>
      <w:szCs w:val="20"/>
    </w:rPr>
  </w:style>
  <w:style w:type="character" w:styleId="TextpoznmkypodiarouChar" w:customStyle="1">
    <w:name w:val="Text poznámky pod čiarou Char"/>
    <w:basedOn w:val="Predvolenpsmoodseku"/>
    <w:link w:val="Textpoznmkypodiarou"/>
    <w:uiPriority w:val="99"/>
    <w:semiHidden/>
    <w:rsid w:val="0069754E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69754E"/>
    <w:rPr>
      <w:vertAlign w:val="superscrip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644C9"/>
    <w:rPr>
      <w:color w:val="954F72" w:themeColor="followedHyperlink"/>
      <w:u w:val="single"/>
    </w:rPr>
  </w:style>
  <w:style w:type="paragraph" w:styleId="paragraph" w:customStyle="1">
    <w:name w:val="paragraph"/>
    <w:basedOn w:val="Normlny"/>
    <w:rsid w:val="004555F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normaltextrun" w:customStyle="1">
    <w:name w:val="normaltextrun"/>
    <w:basedOn w:val="Predvolenpsmoodseku"/>
    <w:rsid w:val="004555FE"/>
  </w:style>
  <w:style w:type="character" w:styleId="eop" w:customStyle="1">
    <w:name w:val="eop"/>
    <w:basedOn w:val="Predvolenpsmoodseku"/>
    <w:rsid w:val="004555FE"/>
  </w:style>
  <w:style w:type="character" w:styleId="spellingerror" w:customStyle="1">
    <w:name w:val="spellingerror"/>
    <w:basedOn w:val="Predvolenpsmoodseku"/>
    <w:rsid w:val="00AD7736"/>
  </w:style>
  <w:style w:type="character" w:styleId="UnresolvedMention" w:customStyle="1">
    <w:name w:val="Unresolved Mention"/>
    <w:basedOn w:val="Predvolenpsmoodseku"/>
    <w:uiPriority w:val="99"/>
    <w:semiHidden/>
    <w:unhideWhenUsed/>
    <w:rsid w:val="00076F89"/>
    <w:rPr>
      <w:color w:val="605E5C"/>
      <w:shd w:val="clear" w:color="auto" w:fill="E1DFDD"/>
    </w:rPr>
  </w:style>
  <w:style w:type="character" w:styleId="rynqvb" w:customStyle="1">
    <w:name w:val="rynqvb"/>
    <w:basedOn w:val="Predvolenpsmoodseku"/>
    <w:rsid w:val="00210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afb-group.sk/o-nas/ludske-zdroje/" TargetMode="Externa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advertising.amazon.com/library/guides/remarketing" TargetMode="External" Id="rId11" /><Relationship Type="http://schemas.openxmlformats.org/officeDocument/2006/relationships/numbering" Target="numbering.xml" Id="rId5" /><Relationship Type="http://schemas.openxmlformats.org/officeDocument/2006/relationships/hyperlink" Target="https://projects2014-2020.interregeurope.eu/policylearning/good-practices/item/5233/afb-social-green-european-first-non-profit-it-company-in-the-field-of-refurbishment-of-it-hardware/" TargetMode="Externa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afb-group.sk/home/" TargetMode="External" Id="rId14" /><Relationship Type="http://schemas.openxmlformats.org/officeDocument/2006/relationships/glossaryDocument" Target="glossary/document.xml" Id="R30c2333b18a74f6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460b8-74ea-494e-8b85-6f5241af558a}"/>
      </w:docPartPr>
      <w:docPartBody>
        <w:p w14:paraId="68FEEF9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D6D781023E647836D653A8CDC7605" ma:contentTypeVersion="13" ma:contentTypeDescription="Umožňuje vytvoriť nový dokument." ma:contentTypeScope="" ma:versionID="b08c6486e843726aa500a91eaed3127c">
  <xsd:schema xmlns:xsd="http://www.w3.org/2001/XMLSchema" xmlns:xs="http://www.w3.org/2001/XMLSchema" xmlns:p="http://schemas.microsoft.com/office/2006/metadata/properties" xmlns:ns3="d4132698-efcf-4421-bf31-6b81d1623da4" xmlns:ns4="f9647583-738d-48e6-8986-a68e5780fd24" targetNamespace="http://schemas.microsoft.com/office/2006/metadata/properties" ma:root="true" ma:fieldsID="2cfc256d34264556fcfdc3863d3b4a58" ns3:_="" ns4:_="">
    <xsd:import namespace="d4132698-efcf-4421-bf31-6b81d1623da4"/>
    <xsd:import namespace="f9647583-738d-48e6-8986-a68e5780fd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2698-efcf-4421-bf31-6b81d162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7583-738d-48e6-8986-a68e5780f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A7A22-7D8D-42E4-B002-0E5035CAF3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174017-233A-413B-988B-28EC0FE27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32698-efcf-4421-bf31-6b81d1623da4"/>
    <ds:schemaRef ds:uri="f9647583-738d-48e6-8986-a68e5780f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0EB356-9FC1-4A2A-A212-240EDCBF17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142DE5-25A7-4B52-B7FC-6F9C3A795CB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Holienka Marian</dc:creator>
  <lastModifiedBy>Katarína Gavalcová</lastModifiedBy>
  <revision>9</revision>
  <dcterms:created xsi:type="dcterms:W3CDTF">2023-04-27T09:03:00.0000000Z</dcterms:created>
  <dcterms:modified xsi:type="dcterms:W3CDTF">2023-05-09T07:42:24.5439450Z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0x0101003A0D6D781023E647836D653A8CDC7605</vt:lpwstr>
  </property>
  <property fmtid="{D5CDD505-2E9C-101B-9397-08002B2CF9AE}" pid="3" name="GrammarlyDocumentId">
    <vt:lpwstr>70783411eb0473d539a8765d6031d137569833b4cc6f57da2742ad4561b875e2</vt:lpwstr>
  </property>
</Properties>
</file>