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48A13936" w14:textId="77777777" w:rsidR="001F03B2" w:rsidRPr="000108C8" w:rsidRDefault="00475C90" w:rsidP="007A6687">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RESTART</w:t>
      </w:r>
      <w:r w:rsidR="000F7582" w:rsidRPr="000108C8">
        <w:rPr>
          <w:rFonts w:ascii="Times New Roman" w:hAnsi="Times New Roman" w:cs="Times New Roman"/>
          <w:b/>
          <w:sz w:val="36"/>
          <w:szCs w:val="36"/>
          <w:lang w:val="en-GB"/>
        </w:rPr>
        <w:t xml:space="preserve">: </w:t>
      </w:r>
      <w:r w:rsidRPr="000108C8">
        <w:rPr>
          <w:rFonts w:ascii="Times New Roman" w:hAnsi="Times New Roman" w:cs="Times New Roman"/>
          <w:b/>
          <w:sz w:val="36"/>
          <w:szCs w:val="36"/>
          <w:lang w:val="en-GB"/>
        </w:rPr>
        <w:t>Resilience and Training for SMEs</w:t>
      </w:r>
    </w:p>
    <w:p w14:paraId="6C1C9871" w14:textId="77777777" w:rsidR="000D0607" w:rsidRDefault="000D0607" w:rsidP="007A6687">
      <w:pPr>
        <w:jc w:val="center"/>
        <w:rPr>
          <w:rFonts w:ascii="Times New Roman" w:hAnsi="Times New Roman" w:cs="Times New Roman"/>
          <w:b/>
          <w:lang w:val="en-GB"/>
        </w:rPr>
      </w:pPr>
    </w:p>
    <w:p w14:paraId="2011205D" w14:textId="0BA929A7" w:rsidR="000C5C67" w:rsidRPr="000D0607" w:rsidRDefault="00963FAE" w:rsidP="007A6687">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Case study template</w:t>
      </w:r>
    </w:p>
    <w:p w14:paraId="4C134642" w14:textId="77777777" w:rsidR="001F03B2" w:rsidRPr="000D0607" w:rsidRDefault="00475C90" w:rsidP="007A6687">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 xml:space="preserve">(Project Result </w:t>
      </w:r>
      <w:r>
        <w:rPr>
          <w:rFonts w:ascii="Times New Roman" w:hAnsi="Times New Roman" w:cs="Times New Roman"/>
          <w:b/>
          <w:sz w:val="28"/>
          <w:szCs w:val="28"/>
          <w:lang w:val="en-GB"/>
        </w:rPr>
        <w:t>3</w:t>
      </w:r>
      <w:r w:rsidR="008F7A6C" w:rsidRPr="000D0607">
        <w:rPr>
          <w:rFonts w:ascii="Times New Roman" w:hAnsi="Times New Roman" w:cs="Times New Roman"/>
          <w:b/>
          <w:sz w:val="28"/>
          <w:szCs w:val="28"/>
          <w:lang w:val="en-GB"/>
        </w:rPr>
        <w:t xml:space="preserve"> - Task </w:t>
      </w:r>
      <w:r>
        <w:rPr>
          <w:rFonts w:ascii="Times New Roman" w:hAnsi="Times New Roman" w:cs="Times New Roman"/>
          <w:b/>
          <w:sz w:val="28"/>
          <w:szCs w:val="28"/>
          <w:lang w:val="en-GB"/>
        </w:rPr>
        <w:t>3.1</w:t>
      </w:r>
      <w:r w:rsidR="008F7A6C"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Task 3.2</w:t>
      </w:r>
      <w:r w:rsidRPr="000D0607">
        <w:rPr>
          <w:rFonts w:ascii="Times New Roman" w:hAnsi="Times New Roman" w:cs="Times New Roman"/>
          <w:b/>
          <w:sz w:val="28"/>
          <w:szCs w:val="28"/>
          <w:lang w:val="en-GB"/>
        </w:rPr>
        <w:t>)</w:t>
      </w:r>
    </w:p>
    <w:p w14:paraId="7B1AF94A" w14:textId="091BFC83"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4555F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00A48C39" w:rsidR="004555FE" w:rsidRPr="004555FE" w:rsidRDefault="004555FE" w:rsidP="004555FE">
            <w:pPr>
              <w:jc w:val="both"/>
              <w:rPr>
                <w:rFonts w:cstheme="minorHAnsi"/>
                <w:b/>
                <w:bCs/>
              </w:rPr>
            </w:pPr>
            <w:r w:rsidRPr="004555FE">
              <w:rPr>
                <w:rFonts w:cstheme="minorHAnsi"/>
                <w:b/>
                <w:bCs/>
              </w:rPr>
              <w:t>Author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213A3325" w:rsidR="004555FE" w:rsidRPr="004555FE" w:rsidRDefault="004555FE" w:rsidP="004555FE">
            <w:pPr>
              <w:jc w:val="both"/>
              <w:rPr>
                <w:rFonts w:cstheme="minorHAnsi"/>
                <w:bCs/>
                <w:i/>
              </w:rPr>
            </w:pPr>
            <w:r w:rsidRPr="004555FE">
              <w:rPr>
                <w:rFonts w:cstheme="minorHAnsi"/>
                <w:bCs/>
                <w:i/>
              </w:rPr>
              <w:t xml:space="preserve"> </w:t>
            </w:r>
            <w:r w:rsidR="00155B6E">
              <w:rPr>
                <w:rFonts w:cstheme="minorHAnsi"/>
                <w:bCs/>
                <w:i/>
              </w:rPr>
              <w:t>UNIBA</w:t>
            </w:r>
          </w:p>
        </w:tc>
      </w:tr>
      <w:tr w:rsidR="004555FE"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43A42246" w:rsidR="004555FE" w:rsidRPr="004555FE" w:rsidRDefault="004555FE" w:rsidP="004D29F0">
            <w:pPr>
              <w:ind w:right="134"/>
              <w:jc w:val="both"/>
              <w:rPr>
                <w:rFonts w:ascii="Segoe UI" w:eastAsia="Times New Roman" w:hAnsi="Segoe UI" w:cs="Segoe UI"/>
                <w:b/>
                <w:sz w:val="18"/>
                <w:szCs w:val="18"/>
                <w:lang w:val="en-GB" w:eastAsia="en-GB"/>
              </w:rPr>
            </w:pPr>
            <w:r w:rsidRPr="004555FE">
              <w:rPr>
                <w:rFonts w:cstheme="minorHAnsi"/>
                <w:b/>
                <w:bCs/>
              </w:rPr>
              <w:t xml:space="preserve">Name of the module to which the case study is assigned: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4FC331C8" w:rsidR="004555FE" w:rsidRPr="004555FE" w:rsidRDefault="004555FE" w:rsidP="004555FE">
            <w:pPr>
              <w:jc w:val="both"/>
              <w:rPr>
                <w:rFonts w:cstheme="minorHAnsi"/>
                <w:bCs/>
                <w:i/>
              </w:rPr>
            </w:pPr>
            <w:r>
              <w:rPr>
                <w:rFonts w:cstheme="minorHAnsi"/>
                <w:bCs/>
                <w:i/>
              </w:rPr>
              <w:t xml:space="preserve"> Module 1:</w:t>
            </w:r>
            <w:r>
              <w:t xml:space="preserve"> </w:t>
            </w:r>
            <w:r w:rsidRPr="004555FE">
              <w:rPr>
                <w:rFonts w:cstheme="minorHAnsi"/>
                <w:bCs/>
                <w:i/>
              </w:rPr>
              <w:t>Digitalization &amp; Online Learning</w:t>
            </w:r>
          </w:p>
        </w:tc>
      </w:tr>
      <w:tr w:rsidR="004D29F0"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59460C0F" w:rsidR="004D29F0" w:rsidRPr="004555FE" w:rsidRDefault="004D29F0" w:rsidP="004D29F0">
            <w:pPr>
              <w:jc w:val="both"/>
              <w:rPr>
                <w:rFonts w:cstheme="minorHAnsi"/>
                <w:b/>
                <w:bCs/>
              </w:rPr>
            </w:pPr>
            <w:r w:rsidRPr="004D29F0">
              <w:rPr>
                <w:rFonts w:cstheme="minorHAnsi"/>
                <w:b/>
                <w:bCs/>
              </w:rPr>
              <w:t>Title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42D9BB88" w:rsidR="004D29F0" w:rsidRDefault="00877D0F" w:rsidP="004555FE">
            <w:pPr>
              <w:jc w:val="both"/>
              <w:rPr>
                <w:rFonts w:cstheme="minorHAnsi"/>
                <w:bCs/>
                <w:i/>
              </w:rPr>
            </w:pPr>
            <w:r>
              <w:rPr>
                <w:rFonts w:cstheme="minorHAnsi"/>
                <w:bCs/>
                <w:i/>
              </w:rPr>
              <w:t xml:space="preserve"> </w:t>
            </w:r>
            <w:proofErr w:type="spellStart"/>
            <w:r w:rsidR="00576C5B">
              <w:rPr>
                <w:rFonts w:cstheme="minorHAnsi"/>
                <w:bCs/>
                <w:i/>
              </w:rPr>
              <w:t>Digitalisation</w:t>
            </w:r>
            <w:proofErr w:type="spellEnd"/>
            <w:r w:rsidR="00576C5B">
              <w:rPr>
                <w:rFonts w:cstheme="minorHAnsi"/>
                <w:bCs/>
                <w:i/>
              </w:rPr>
              <w:t xml:space="preserve"> implemented in </w:t>
            </w:r>
            <w:proofErr w:type="spellStart"/>
            <w:r w:rsidR="00942CE1">
              <w:rPr>
                <w:rFonts w:cstheme="minorHAnsi"/>
                <w:bCs/>
                <w:i/>
              </w:rPr>
              <w:t>Electrik</w:t>
            </w:r>
            <w:proofErr w:type="spellEnd"/>
            <w:r w:rsidR="00942CE1">
              <w:rPr>
                <w:rFonts w:cstheme="minorHAnsi"/>
                <w:bCs/>
                <w:i/>
              </w:rPr>
              <w:t xml:space="preserve"> </w:t>
            </w:r>
          </w:p>
        </w:tc>
      </w:tr>
      <w:tr w:rsidR="004D29F0"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2077B1E" w:rsidR="004D29F0" w:rsidRPr="004555FE" w:rsidRDefault="004D29F0" w:rsidP="004555FE">
            <w:pPr>
              <w:jc w:val="both"/>
              <w:rPr>
                <w:rFonts w:cstheme="minorHAnsi"/>
                <w:b/>
                <w:bCs/>
              </w:rPr>
            </w:pPr>
            <w:r w:rsidRPr="004D29F0">
              <w:rPr>
                <w:rFonts w:cstheme="minorHAnsi"/>
                <w:b/>
                <w:bCs/>
              </w:rPr>
              <w:t>Description of the case study:</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0613FBA" w14:textId="77777777" w:rsidR="00F85698" w:rsidRDefault="00F85698" w:rsidP="00FF0383">
            <w:pPr>
              <w:jc w:val="both"/>
            </w:pPr>
            <w:proofErr w:type="spellStart"/>
            <w:r w:rsidRPr="00F85698">
              <w:t>Electrik</w:t>
            </w:r>
            <w:proofErr w:type="spellEnd"/>
            <w:r w:rsidRPr="00F85698">
              <w:t xml:space="preserve"> is a company that works within the construction industry and specializes in installing electrical infrastructure in various large buildings, including residential, administrative, and commercial structures. The company is located in Bratislava and has a staff of 55 workers and management employees. Since 2012, </w:t>
            </w:r>
            <w:proofErr w:type="spellStart"/>
            <w:r w:rsidRPr="00F85698">
              <w:t>Electrik</w:t>
            </w:r>
            <w:proofErr w:type="spellEnd"/>
            <w:r w:rsidRPr="00F85698">
              <w:t xml:space="preserve"> has successfully completed over 1000 projects across 12 different European countries. More recently, they have also begun constructing charging stations for electric vehicles, which helps support the growing trend of vehicle electrification.</w:t>
            </w:r>
          </w:p>
          <w:p w14:paraId="4D8E9611" w14:textId="77777777" w:rsidR="00F85698" w:rsidRDefault="00F85698" w:rsidP="00FF0383">
            <w:pPr>
              <w:jc w:val="both"/>
            </w:pPr>
          </w:p>
          <w:p w14:paraId="7378CEF4" w14:textId="1DD69E96" w:rsidR="00FF0383" w:rsidRPr="00FF0383" w:rsidRDefault="00FF0383" w:rsidP="00FF0383">
            <w:pPr>
              <w:jc w:val="both"/>
            </w:pPr>
            <w:proofErr w:type="spellStart"/>
            <w:r w:rsidRPr="00FF0383">
              <w:t>Electrik</w:t>
            </w:r>
            <w:proofErr w:type="spellEnd"/>
            <w:r w:rsidRPr="00FF0383">
              <w:t xml:space="preserve"> uses a range of digital tools and productivity software for business purposes:</w:t>
            </w:r>
          </w:p>
          <w:p w14:paraId="7CA85588" w14:textId="77777777" w:rsidR="00FF0383" w:rsidRPr="00FF0383" w:rsidRDefault="00FF0383" w:rsidP="00FF0383">
            <w:pPr>
              <w:pStyle w:val="ListParagraph"/>
              <w:numPr>
                <w:ilvl w:val="0"/>
                <w:numId w:val="36"/>
              </w:numPr>
              <w:ind w:left="432"/>
              <w:jc w:val="both"/>
            </w:pPr>
            <w:r w:rsidRPr="00FF0383">
              <w:t>Internal communication software such as email and cross-platform instant messaging software for more immediate exchanges or to help prioritize different email work streams;</w:t>
            </w:r>
          </w:p>
          <w:p w14:paraId="60E63C03" w14:textId="77777777" w:rsidR="00FF0383" w:rsidRPr="00FF0383" w:rsidRDefault="00FF0383" w:rsidP="00FF0383">
            <w:pPr>
              <w:pStyle w:val="ListParagraph"/>
              <w:numPr>
                <w:ilvl w:val="0"/>
                <w:numId w:val="36"/>
              </w:numPr>
              <w:ind w:left="432"/>
              <w:jc w:val="both"/>
            </w:pPr>
            <w:r w:rsidRPr="00FF0383">
              <w:t>Videoconferencing software to hold online meetings;</w:t>
            </w:r>
          </w:p>
          <w:p w14:paraId="7B9937CC" w14:textId="77777777" w:rsidR="00FF0383" w:rsidRPr="00FF0383" w:rsidRDefault="00FF0383" w:rsidP="00FF0383">
            <w:pPr>
              <w:pStyle w:val="ListParagraph"/>
              <w:numPr>
                <w:ilvl w:val="0"/>
                <w:numId w:val="36"/>
              </w:numPr>
              <w:ind w:left="432"/>
              <w:jc w:val="both"/>
            </w:pPr>
            <w:r w:rsidRPr="00FF0383">
              <w:t>Microsoft Office, including presentation and spreadsheet software;</w:t>
            </w:r>
          </w:p>
          <w:p w14:paraId="3FFE7EDA" w14:textId="77777777" w:rsidR="00FF0383" w:rsidRPr="00FF0383" w:rsidRDefault="00FF0383" w:rsidP="00FF0383">
            <w:pPr>
              <w:pStyle w:val="ListParagraph"/>
              <w:numPr>
                <w:ilvl w:val="0"/>
                <w:numId w:val="36"/>
              </w:numPr>
              <w:ind w:left="432"/>
              <w:jc w:val="both"/>
            </w:pPr>
            <w:r w:rsidRPr="00FF0383">
              <w:t>Landing webpage with business contact details;</w:t>
            </w:r>
          </w:p>
          <w:p w14:paraId="215540D9" w14:textId="77777777" w:rsidR="00FF0383" w:rsidRPr="00FF0383" w:rsidRDefault="00FF0383" w:rsidP="00FF0383">
            <w:pPr>
              <w:pStyle w:val="ListParagraph"/>
              <w:numPr>
                <w:ilvl w:val="0"/>
                <w:numId w:val="36"/>
              </w:numPr>
              <w:ind w:left="432"/>
              <w:jc w:val="both"/>
            </w:pPr>
            <w:r w:rsidRPr="00FF0383">
              <w:t xml:space="preserve">Building Information Modelling (BIM) software and a commercial computer-aided design (CAD) and drafting software application for 3D modelling and designing purposes. </w:t>
            </w:r>
          </w:p>
          <w:p w14:paraId="5EA57B87" w14:textId="77777777" w:rsidR="00FF0383" w:rsidRPr="00FF0383" w:rsidRDefault="00FF0383" w:rsidP="00FF0383">
            <w:pPr>
              <w:jc w:val="both"/>
            </w:pPr>
            <w:r w:rsidRPr="00FF0383">
              <w:t xml:space="preserve">Looking into the future, </w:t>
            </w:r>
            <w:proofErr w:type="spellStart"/>
            <w:r w:rsidRPr="00FF0383">
              <w:t>Electrik</w:t>
            </w:r>
            <w:proofErr w:type="spellEnd"/>
            <w:r w:rsidRPr="00FF0383">
              <w:t xml:space="preserve"> plans to integrate new digital solutions to improve their customer service.</w:t>
            </w:r>
          </w:p>
          <w:p w14:paraId="776D4AB2" w14:textId="1121512B" w:rsidR="004D29F0" w:rsidRPr="000A7B60" w:rsidRDefault="000A7B60" w:rsidP="004555FE">
            <w:pPr>
              <w:jc w:val="both"/>
              <w:rPr>
                <w:b/>
                <w:bCs/>
              </w:rPr>
            </w:pPr>
            <w:r w:rsidRPr="000A7B60">
              <w:rPr>
                <w:b/>
                <w:bCs/>
              </w:rPr>
              <w:lastRenderedPageBreak/>
              <w:t xml:space="preserve">Experienced benefits of </w:t>
            </w:r>
            <w:proofErr w:type="spellStart"/>
            <w:r w:rsidRPr="000A7B60">
              <w:rPr>
                <w:b/>
                <w:bCs/>
              </w:rPr>
              <w:t>digitalisation</w:t>
            </w:r>
            <w:proofErr w:type="spellEnd"/>
          </w:p>
          <w:p w14:paraId="077E63F3" w14:textId="2BA307DA" w:rsidR="007F1CC5" w:rsidRPr="007F1CC5" w:rsidRDefault="008317C9" w:rsidP="007F1CC5">
            <w:pPr>
              <w:jc w:val="both"/>
            </w:pPr>
            <w:r w:rsidRPr="008317C9">
              <w:t xml:space="preserve">During the pandemic, </w:t>
            </w:r>
            <w:proofErr w:type="spellStart"/>
            <w:r w:rsidRPr="008317C9">
              <w:t>Electrik</w:t>
            </w:r>
            <w:proofErr w:type="spellEnd"/>
            <w:r w:rsidRPr="008317C9">
              <w:t xml:space="preserve"> experienced several benefits from utilizing digital technologies for remote working. However, the company still finds that working in person is more productive. Nonetheless, teleworking serves as a suitable alternative, especially for management-level personnel who need to communicate outside of regular working hours. While the effects of teleworking are still being debated, evidence from other OECD countries suggests that it can improve productivity and work-life balance. For instance, data from Canada indicates that 90% of teleworkers who previously did not work from home reported being just as productive working remotely as they were in their usual workplace.</w:t>
            </w:r>
          </w:p>
          <w:p w14:paraId="36D7978F" w14:textId="021606F3" w:rsidR="004D29F0" w:rsidRPr="007F1CC5" w:rsidRDefault="00AA0657" w:rsidP="007F1CC5">
            <w:pPr>
              <w:jc w:val="both"/>
            </w:pPr>
            <w:r w:rsidRPr="00AA0657">
              <w:t xml:space="preserve">Furthermore, teleworking can significantly impact the task organization and workflow of SMEs. </w:t>
            </w:r>
            <w:proofErr w:type="spellStart"/>
            <w:r w:rsidRPr="00AA0657">
              <w:t>Electrik</w:t>
            </w:r>
            <w:proofErr w:type="spellEnd"/>
            <w:r w:rsidRPr="00AA0657">
              <w:t xml:space="preserve"> utilized instant messaging software to create groups, streamline coordination, and save time by avoiding lengthy meetings. When there is a heavy workload, this tool enables the company to identify pending tasks at the end of the day and set objectives for the following day. However, </w:t>
            </w:r>
            <w:proofErr w:type="spellStart"/>
            <w:r w:rsidRPr="00AA0657">
              <w:t>Electrik</w:t>
            </w:r>
            <w:proofErr w:type="spellEnd"/>
            <w:r w:rsidRPr="00AA0657">
              <w:t xml:space="preserve"> views these services and platforms as a supplementary tool, as they discovered that operating solely online decreased the efficiency of teamwork and resulted in gaps in the decision-making process.</w:t>
            </w:r>
          </w:p>
          <w:p w14:paraId="07DE1D66" w14:textId="5AC9BE53" w:rsidR="004D29F0" w:rsidRPr="00AD4708" w:rsidRDefault="00AD4708" w:rsidP="004555FE">
            <w:pPr>
              <w:jc w:val="both"/>
              <w:rPr>
                <w:rFonts w:cstheme="minorHAnsi"/>
                <w:b/>
                <w:iCs/>
              </w:rPr>
            </w:pPr>
            <w:r w:rsidRPr="00AD4708">
              <w:rPr>
                <w:rFonts w:cstheme="minorHAnsi"/>
                <w:b/>
                <w:iCs/>
              </w:rPr>
              <w:t>Tips for effective implementation</w:t>
            </w:r>
          </w:p>
          <w:p w14:paraId="27EB165E" w14:textId="3D7CD52E" w:rsidR="004D29F0" w:rsidRDefault="00F64141" w:rsidP="004555FE">
            <w:pPr>
              <w:jc w:val="both"/>
              <w:rPr>
                <w:rFonts w:cstheme="minorHAnsi"/>
                <w:bCs/>
                <w:i/>
              </w:rPr>
            </w:pPr>
            <w:proofErr w:type="spellStart"/>
            <w:r w:rsidRPr="00F64141">
              <w:rPr>
                <w:rFonts w:cstheme="minorHAnsi"/>
                <w:bCs/>
                <w:iCs/>
              </w:rPr>
              <w:t>Electrik</w:t>
            </w:r>
            <w:proofErr w:type="spellEnd"/>
            <w:r w:rsidRPr="00F64141">
              <w:rPr>
                <w:rFonts w:cstheme="minorHAnsi"/>
                <w:bCs/>
                <w:iCs/>
              </w:rPr>
              <w:t xml:space="preserve"> has faced unique challenges in the construction industry long before the COVID-19 pandemic. SMEs operating within the construction sector have been grappling with inflation caused by the increasing prices of essential materials such as </w:t>
            </w:r>
            <w:proofErr w:type="spellStart"/>
            <w:r w:rsidRPr="00F64141">
              <w:rPr>
                <w:rFonts w:cstheme="minorHAnsi"/>
                <w:bCs/>
                <w:iCs/>
              </w:rPr>
              <w:t>aluminium</w:t>
            </w:r>
            <w:proofErr w:type="spellEnd"/>
            <w:r w:rsidRPr="00F64141">
              <w:rPr>
                <w:rFonts w:cstheme="minorHAnsi"/>
                <w:bCs/>
                <w:iCs/>
              </w:rPr>
              <w:t xml:space="preserve">, copper, and plastic, which are used for manufacturing electricity and power infrastructure. The price shocks resulting from the Russia-Ukraine conflict have further intensified this situation by leading to greater volatility in metal prices globally. Additionally, the ongoing energy crisis poses a significant challenge for </w:t>
            </w:r>
            <w:proofErr w:type="spellStart"/>
            <w:r w:rsidRPr="00F64141">
              <w:rPr>
                <w:rFonts w:cstheme="minorHAnsi"/>
                <w:bCs/>
                <w:iCs/>
              </w:rPr>
              <w:t>Electrik</w:t>
            </w:r>
            <w:proofErr w:type="spellEnd"/>
            <w:r w:rsidRPr="00F64141">
              <w:rPr>
                <w:rFonts w:cstheme="minorHAnsi"/>
                <w:bCs/>
                <w:iCs/>
              </w:rPr>
              <w:t xml:space="preserve">. High energy prices are increasing production costs in the construction industry and disrupting already-fragile supply chains in the post-pandemic era. These new conditions have put pressure on existing contracts with suppliers and customers. Unfortunately, SMEs such as </w:t>
            </w:r>
            <w:proofErr w:type="spellStart"/>
            <w:r w:rsidRPr="00F64141">
              <w:rPr>
                <w:rFonts w:cstheme="minorHAnsi"/>
                <w:bCs/>
                <w:iCs/>
              </w:rPr>
              <w:t>Electrik</w:t>
            </w:r>
            <w:proofErr w:type="spellEnd"/>
            <w:r w:rsidRPr="00F64141">
              <w:rPr>
                <w:rFonts w:cstheme="minorHAnsi"/>
                <w:bCs/>
                <w:iCs/>
              </w:rPr>
              <w:t xml:space="preserve"> often lack the financial and legal capabilities required to navigate complex contract disputes in supply chains, especially in foreign markets. Resolving conflicts along the supply chain is challenging due to a lack of sophisticated dispute resolution mechanisms, time, knowledge, and the high costs of accessing foreign legal systems.</w:t>
            </w:r>
          </w:p>
        </w:tc>
      </w:tr>
      <w:tr w:rsidR="004D29F0"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323FEBCE" w:rsidR="004D29F0" w:rsidRPr="004555FE" w:rsidRDefault="004D29F0" w:rsidP="004555FE">
            <w:pPr>
              <w:jc w:val="both"/>
              <w:rPr>
                <w:rFonts w:cstheme="minorHAnsi"/>
                <w:b/>
                <w:bCs/>
              </w:rPr>
            </w:pPr>
            <w:r w:rsidRPr="004D29F0">
              <w:rPr>
                <w:rFonts w:cstheme="minorHAnsi"/>
                <w:b/>
                <w:bCs/>
              </w:rPr>
              <w:lastRenderedPageBreak/>
              <w:t>Link for further information:</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2A58C840" w:rsidR="006532F1" w:rsidRDefault="00E26374" w:rsidP="004555FE">
            <w:pPr>
              <w:jc w:val="both"/>
              <w:rPr>
                <w:rFonts w:cstheme="minorHAnsi"/>
                <w:bCs/>
                <w:i/>
              </w:rPr>
            </w:pPr>
            <w:hyperlink r:id="rId11" w:anchor="tips-for-effective-implementation" w:history="1">
              <w:r w:rsidR="006532F1" w:rsidRPr="00116DF5">
                <w:rPr>
                  <w:rStyle w:val="Hyperlink"/>
                  <w:rFonts w:cstheme="minorHAnsi"/>
                  <w:bCs/>
                  <w:i/>
                </w:rPr>
                <w:t>https://digital-construction.ec.europa.eu/en/best-practice/50/electrik-sro#tips-for-effective-implementation</w:t>
              </w:r>
            </w:hyperlink>
          </w:p>
        </w:tc>
      </w:tr>
      <w:tr w:rsidR="004555F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5FD314C6" w14:textId="77777777" w:rsidR="004555FE" w:rsidRPr="004555FE" w:rsidRDefault="004555FE" w:rsidP="004555FE">
            <w:pPr>
              <w:jc w:val="both"/>
              <w:rPr>
                <w:rFonts w:cstheme="minorHAnsi"/>
                <w:b/>
                <w:bCs/>
              </w:rPr>
            </w:pPr>
            <w:r w:rsidRPr="004555FE">
              <w:rPr>
                <w:rFonts w:cstheme="minorHAnsi"/>
                <w:b/>
                <w:bCs/>
              </w:rPr>
              <w:t>Target group of the case study:</w:t>
            </w:r>
          </w:p>
          <w:p w14:paraId="0D3B56FA" w14:textId="7777777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B03AEBB" w14:textId="0CB625ED" w:rsidR="004555FE" w:rsidRPr="004555FE" w:rsidRDefault="004555FE" w:rsidP="004555FE">
            <w:pPr>
              <w:rPr>
                <w:rFonts w:cstheme="minorHAnsi"/>
                <w:bCs/>
              </w:rPr>
            </w:pPr>
            <w:r w:rsidRPr="004555FE">
              <w:rPr>
                <w:rFonts w:cstheme="minorHAnsi"/>
                <w:bCs/>
              </w:rPr>
              <w:t xml:space="preserve"> </w:t>
            </w:r>
            <w:r>
              <w:rPr>
                <w:rFonts w:cstheme="minorHAnsi"/>
                <w:bCs/>
              </w:rPr>
              <w:t xml:space="preserve"> </w:t>
            </w:r>
            <w:r w:rsidR="00877D0F">
              <w:rPr>
                <w:rFonts w:ascii="Webdings" w:hAnsi="Webdings" w:cs="Arima Koshi"/>
              </w:rPr>
              <w:fldChar w:fldCharType="begin">
                <w:ffData>
                  <w:name w:val=""/>
                  <w:enabled/>
                  <w:calcOnExit w:val="0"/>
                  <w:checkBox>
                    <w:sizeAuto/>
                    <w:default w:val="1"/>
                  </w:checkBox>
                </w:ffData>
              </w:fldChar>
            </w:r>
            <w:r w:rsidR="00877D0F">
              <w:rPr>
                <w:rFonts w:ascii="Webdings" w:hAnsi="Webdings" w:cs="Arima Koshi"/>
              </w:rPr>
              <w:instrText xml:space="preserve"> FORMCHECKBOX </w:instrText>
            </w:r>
            <w:r w:rsidR="00E26374">
              <w:rPr>
                <w:rFonts w:ascii="Webdings" w:hAnsi="Webdings" w:cs="Arima Koshi"/>
              </w:rPr>
            </w:r>
            <w:r w:rsidR="00E26374">
              <w:rPr>
                <w:rFonts w:ascii="Webdings" w:hAnsi="Webdings" w:cs="Arima Koshi"/>
              </w:rPr>
              <w:fldChar w:fldCharType="separate"/>
            </w:r>
            <w:r w:rsidR="00877D0F">
              <w:rPr>
                <w:rFonts w:ascii="Webdings" w:hAnsi="Webdings" w:cs="Arima Koshi"/>
              </w:rPr>
              <w:fldChar w:fldCharType="end"/>
            </w:r>
            <w:r>
              <w:rPr>
                <w:rFonts w:ascii="Webdings" w:hAnsi="Webdings" w:cs="Arima Koshi"/>
              </w:rPr>
              <w:t></w:t>
            </w:r>
            <w:r w:rsidRPr="004555FE">
              <w:rPr>
                <w:rFonts w:cstheme="minorHAnsi"/>
                <w:bCs/>
              </w:rPr>
              <w:t>Micro, Small &amp; Medium Enterprises (MSMEs)</w:t>
            </w:r>
          </w:p>
          <w:p w14:paraId="2DD40654" w14:textId="28519395" w:rsidR="004555FE" w:rsidRPr="004555FE" w:rsidRDefault="004555FE" w:rsidP="004555FE">
            <w:pPr>
              <w:rPr>
                <w:rFonts w:cstheme="minorHAnsi"/>
                <w:bCs/>
              </w:rPr>
            </w:pPr>
            <w:r>
              <w:rPr>
                <w:rFonts w:ascii="Webdings" w:hAnsi="Webdings" w:cs="Arima Koshi"/>
              </w:rPr>
              <w:t></w:t>
            </w:r>
            <w:r w:rsidRPr="0052473E">
              <w:rPr>
                <w:rFonts w:ascii="Webdings" w:hAnsi="Webdings" w:cs="Arima Koshi"/>
              </w:rPr>
              <w:fldChar w:fldCharType="begin">
                <w:ffData>
                  <w:name w:val=""/>
                  <w:enabled/>
                  <w:calcOnExit w:val="0"/>
                  <w:checkBox>
                    <w:sizeAuto/>
                    <w:default w:val="0"/>
                  </w:checkBox>
                </w:ffData>
              </w:fldChar>
            </w:r>
            <w:r w:rsidRPr="0052473E">
              <w:rPr>
                <w:rFonts w:ascii="Webdings" w:hAnsi="Webdings" w:cs="Arima Koshi"/>
                <w:lang w:val="en-GB"/>
              </w:rPr>
              <w:instrText xml:space="preserve"> FORMCHECKBOX </w:instrText>
            </w:r>
            <w:r w:rsidR="00E26374">
              <w:rPr>
                <w:rFonts w:ascii="Webdings" w:hAnsi="Webdings" w:cs="Arima Koshi"/>
              </w:rPr>
            </w:r>
            <w:r w:rsidR="00E26374">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4555FE">
              <w:rPr>
                <w:rFonts w:cstheme="minorHAnsi"/>
                <w:bCs/>
              </w:rPr>
              <w:t>Employees of MSMEs</w:t>
            </w:r>
          </w:p>
          <w:p w14:paraId="077161DF" w14:textId="24A4DD0F" w:rsidR="004555FE" w:rsidRPr="004555FE" w:rsidRDefault="004555FE" w:rsidP="004555FE">
            <w:pPr>
              <w:rPr>
                <w:rFonts w:cstheme="minorHAnsi"/>
                <w:bCs/>
              </w:rPr>
            </w:pPr>
            <w:r>
              <w:rPr>
                <w:rFonts w:cstheme="minorHAnsi"/>
                <w:bCs/>
              </w:rPr>
              <w:t xml:space="preserve">  </w:t>
            </w:r>
            <w:r w:rsidRPr="0052473E">
              <w:rPr>
                <w:rFonts w:ascii="Webdings" w:hAnsi="Webdings" w:cs="Arima Koshi"/>
              </w:rPr>
              <w:fldChar w:fldCharType="begin">
                <w:ffData>
                  <w:name w:val=""/>
                  <w:enabled/>
                  <w:calcOnExit w:val="0"/>
                  <w:checkBox>
                    <w:sizeAuto/>
                    <w:default w:val="0"/>
                  </w:checkBox>
                </w:ffData>
              </w:fldChar>
            </w:r>
            <w:r w:rsidRPr="0052473E">
              <w:rPr>
                <w:rFonts w:ascii="Webdings" w:hAnsi="Webdings" w:cs="Arima Koshi"/>
                <w:lang w:val="en-GB"/>
              </w:rPr>
              <w:instrText xml:space="preserve"> FORMCHECKBOX </w:instrText>
            </w:r>
            <w:r w:rsidR="00E26374">
              <w:rPr>
                <w:rFonts w:ascii="Webdings" w:hAnsi="Webdings" w:cs="Arima Koshi"/>
              </w:rPr>
            </w:r>
            <w:r w:rsidR="00E26374">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4555FE">
              <w:rPr>
                <w:rFonts w:cstheme="minorHAnsi"/>
                <w:bCs/>
              </w:rPr>
              <w:t>The EU VET ecosystem</w:t>
            </w:r>
          </w:p>
          <w:p w14:paraId="1DA9F3F1" w14:textId="4C5626CE" w:rsidR="004555FE" w:rsidRPr="004555FE" w:rsidRDefault="004555FE" w:rsidP="004555FE">
            <w:pPr>
              <w:rPr>
                <w:rFonts w:cstheme="minorHAnsi"/>
                <w:bCs/>
                <w:i/>
              </w:rPr>
            </w:pPr>
            <w:r>
              <w:rPr>
                <w:rFonts w:ascii="Webdings" w:hAnsi="Webdings" w:cs="Arima Koshi"/>
              </w:rPr>
              <w:t></w:t>
            </w:r>
            <w:r w:rsidRPr="0052473E">
              <w:rPr>
                <w:rFonts w:ascii="Webdings" w:hAnsi="Webdings" w:cs="Arima Koshi"/>
              </w:rPr>
              <w:fldChar w:fldCharType="begin">
                <w:ffData>
                  <w:name w:val=""/>
                  <w:enabled/>
                  <w:calcOnExit w:val="0"/>
                  <w:checkBox>
                    <w:sizeAuto/>
                    <w:default w:val="0"/>
                  </w:checkBox>
                </w:ffData>
              </w:fldChar>
            </w:r>
            <w:r w:rsidRPr="0052473E">
              <w:rPr>
                <w:rFonts w:ascii="Webdings" w:hAnsi="Webdings" w:cs="Arima Koshi"/>
                <w:lang w:val="en-GB"/>
              </w:rPr>
              <w:instrText xml:space="preserve"> FORMCHECKBOX </w:instrText>
            </w:r>
            <w:r w:rsidR="00E26374">
              <w:rPr>
                <w:rFonts w:ascii="Webdings" w:hAnsi="Webdings" w:cs="Arima Koshi"/>
              </w:rPr>
            </w:r>
            <w:r w:rsidR="00E26374">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4555FE">
              <w:rPr>
                <w:rFonts w:cstheme="minorHAnsi"/>
                <w:bCs/>
              </w:rPr>
              <w:t>Business support organizations</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407F1097" w:rsidR="004555FE" w:rsidRPr="004555FE" w:rsidRDefault="004555FE" w:rsidP="004555FE">
            <w:pPr>
              <w:spacing w:after="0" w:line="240" w:lineRule="auto"/>
              <w:textAlignment w:val="baseline"/>
              <w:rPr>
                <w:rFonts w:ascii="Calibri" w:eastAsia="Times New Roman" w:hAnsi="Calibri" w:cs="Calibri"/>
                <w:b/>
                <w:bCs/>
                <w:sz w:val="23"/>
                <w:szCs w:val="23"/>
                <w:lang w:val="en-GB" w:eastAsia="en-GB"/>
              </w:rPr>
            </w:pPr>
            <w:r w:rsidRPr="004555FE">
              <w:rPr>
                <w:rFonts w:ascii="Calibri" w:eastAsia="Times New Roman" w:hAnsi="Calibri" w:cs="Calibri"/>
                <w:b/>
                <w:bCs/>
                <w:sz w:val="23"/>
                <w:szCs w:val="23"/>
                <w:lang w:val="en-GB" w:eastAsia="en-GB"/>
              </w:rPr>
              <w:t>ESCO competencies and skills</w:t>
            </w:r>
            <w:r w:rsidRPr="004555FE">
              <w:rPr>
                <w:rFonts w:ascii="Calibri" w:eastAsia="Times New Roman" w:hAnsi="Calibri" w:cs="Calibri"/>
                <w:sz w:val="23"/>
                <w:szCs w:val="23"/>
                <w:lang w:val="en-GB"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3D99BE6" w14:textId="77777777" w:rsidR="004555FE" w:rsidRPr="004555FE" w:rsidRDefault="004555FE" w:rsidP="004555F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Transversal skills and competences </w:t>
            </w:r>
          </w:p>
          <w:p w14:paraId="6E3E92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and emotional skills </w:t>
            </w:r>
          </w:p>
          <w:p w14:paraId="7190EBE6"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Critical thinking  </w:t>
            </w:r>
          </w:p>
          <w:p w14:paraId="5FB6C513"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Analytical thinking </w:t>
            </w:r>
          </w:p>
          <w:p w14:paraId="01B340C0"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Problem-solving </w:t>
            </w:r>
          </w:p>
          <w:p w14:paraId="54C7A6D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Self-management </w:t>
            </w:r>
          </w:p>
          <w:p w14:paraId="0A59776F"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Business management </w:t>
            </w:r>
          </w:p>
          <w:p w14:paraId="25478D3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Adaptability </w:t>
            </w:r>
          </w:p>
          <w:p w14:paraId="4500E05A"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Resilience </w:t>
            </w:r>
          </w:p>
          <w:p w14:paraId="4DABBC14"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Creativity </w:t>
            </w:r>
          </w:p>
          <w:p w14:paraId="505B2DDF"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Networking </w:t>
            </w:r>
          </w:p>
          <w:p w14:paraId="54FB9F5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Initiative </w:t>
            </w:r>
          </w:p>
          <w:p w14:paraId="541D0348"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Flexibility </w:t>
            </w:r>
          </w:p>
          <w:p w14:paraId="7813B4D9"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Openness </w:t>
            </w:r>
          </w:p>
          <w:p w14:paraId="270DE4EA"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Understanding complexity </w:t>
            </w:r>
          </w:p>
          <w:p w14:paraId="5B13B70E"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1E6269F5"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Empathy </w:t>
            </w:r>
          </w:p>
          <w:p w14:paraId="408795A0" w14:textId="77777777" w:rsidR="004555FE" w:rsidRPr="006532F1"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Innovation </w:t>
            </w:r>
          </w:p>
          <w:p w14:paraId="2C83E8C1" w14:textId="77777777" w:rsidR="004555FE" w:rsidRPr="004555FE" w:rsidRDefault="004555FE" w:rsidP="004555F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Leadership </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15BDD1A2" w14:textId="77777777" w:rsidR="004555FE" w:rsidRPr="004555FE" w:rsidRDefault="004555FE" w:rsidP="004555F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Skills </w:t>
            </w:r>
          </w:p>
          <w:p w14:paraId="2E1FEB60"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Technological skills </w:t>
            </w:r>
          </w:p>
          <w:p w14:paraId="19958C35"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Product marketing </w:t>
            </w:r>
          </w:p>
          <w:p w14:paraId="193087E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marketing </w:t>
            </w:r>
          </w:p>
          <w:p w14:paraId="75DB4B30" w14:textId="77777777" w:rsidR="004555FE" w:rsidRPr="006532F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Digital skills </w:t>
            </w:r>
          </w:p>
          <w:p w14:paraId="78E06433" w14:textId="77777777" w:rsidR="004555FE" w:rsidRPr="006532F1"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Communication </w:t>
            </w:r>
          </w:p>
          <w:p w14:paraId="5370EACB"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Cooperation </w:t>
            </w:r>
          </w:p>
          <w:p w14:paraId="2DEC47BD" w14:textId="77777777" w:rsidR="004555FE" w:rsidRPr="004555FE" w:rsidRDefault="004555FE" w:rsidP="004555F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Emotional intelligence </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8A9536F" w14:textId="77777777" w:rsidR="004555FE" w:rsidRPr="004555FE" w:rsidRDefault="004555FE" w:rsidP="004555F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Knowledge </w:t>
            </w:r>
          </w:p>
          <w:p w14:paraId="62F271EF" w14:textId="77777777" w:rsidR="004555FE" w:rsidRPr="006532F1"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6532F1">
              <w:rPr>
                <w:rFonts w:ascii="Calibri" w:eastAsia="Times New Roman" w:hAnsi="Calibri" w:cs="Calibri"/>
                <w:sz w:val="23"/>
                <w:szCs w:val="23"/>
                <w:highlight w:val="yellow"/>
                <w:lang w:val="en-GB" w:eastAsia="en-GB"/>
              </w:rPr>
              <w:t>Business management </w:t>
            </w:r>
          </w:p>
          <w:p w14:paraId="0A09C8E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Online learning and training </w:t>
            </w:r>
          </w:p>
          <w:p w14:paraId="346CE8B0"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Advertising </w:t>
            </w:r>
          </w:p>
          <w:p w14:paraId="51276634"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Cloud computing </w:t>
            </w:r>
          </w:p>
          <w:p w14:paraId="6F88B08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69EA255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E-commerce </w:t>
            </w:r>
          </w:p>
          <w:p w14:paraId="56A7F1F1"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Artificial intelligence </w:t>
            </w:r>
          </w:p>
          <w:p w14:paraId="03F99B3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lastRenderedPageBreak/>
              <w:t>IoT </w:t>
            </w:r>
          </w:p>
          <w:p w14:paraId="19C57A8F"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Digital literacy </w:t>
            </w:r>
          </w:p>
          <w:p w14:paraId="47FB7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Cybersecurity </w:t>
            </w:r>
          </w:p>
          <w:p w14:paraId="15D27F66"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Data mining and analysis </w:t>
            </w:r>
          </w:p>
          <w:p w14:paraId="476E37E2"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Sustainability </w:t>
            </w:r>
          </w:p>
          <w:p w14:paraId="6A62AC0B"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Well-being </w:t>
            </w:r>
          </w:p>
          <w:p w14:paraId="666F251E"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Climate change </w:t>
            </w:r>
          </w:p>
          <w:p w14:paraId="50EFEB28" w14:textId="77777777" w:rsidR="004555FE" w:rsidRPr="004555FE" w:rsidRDefault="004555FE" w:rsidP="004555F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Social media management </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C5E6" w14:textId="77777777" w:rsidR="00475C90" w:rsidRDefault="00475C90">
      <w:pPr>
        <w:spacing w:after="0" w:line="240" w:lineRule="auto"/>
      </w:pPr>
      <w:r>
        <w:separator/>
      </w:r>
    </w:p>
  </w:endnote>
  <w:endnote w:type="continuationSeparator" w:id="0">
    <w:p w14:paraId="25C21281" w14:textId="77777777" w:rsidR="00475C90" w:rsidRDefault="0047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BAD2" w14:textId="77777777" w:rsidR="00475C90" w:rsidRPr="004012BE" w:rsidRDefault="00475C90" w:rsidP="00493FC4">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BCCBAD2" w14:textId="77777777" w:rsidR="00475C90" w:rsidRPr="004012BE" w:rsidRDefault="00475C90" w:rsidP="00493FC4">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CEFB" w14:textId="77777777" w:rsidR="00475C90" w:rsidRDefault="00475C90">
      <w:pPr>
        <w:spacing w:after="0" w:line="240" w:lineRule="auto"/>
      </w:pPr>
      <w:r>
        <w:separator/>
      </w:r>
    </w:p>
  </w:footnote>
  <w:footnote w:type="continuationSeparator" w:id="0">
    <w:p w14:paraId="701BF53F" w14:textId="77777777" w:rsidR="00475C90" w:rsidRDefault="0047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89073EC"/>
    <w:multiLevelType w:val="hybridMultilevel"/>
    <w:tmpl w:val="D2D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A25EC"/>
    <w:multiLevelType w:val="hybridMultilevel"/>
    <w:tmpl w:val="2D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8"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5618D"/>
    <w:multiLevelType w:val="multilevel"/>
    <w:tmpl w:val="38C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353923">
    <w:abstractNumId w:val="33"/>
  </w:num>
  <w:num w:numId="2" w16cid:durableId="1719352918">
    <w:abstractNumId w:val="8"/>
  </w:num>
  <w:num w:numId="3" w16cid:durableId="437138722">
    <w:abstractNumId w:val="30"/>
  </w:num>
  <w:num w:numId="4" w16cid:durableId="1230505910">
    <w:abstractNumId w:val="16"/>
  </w:num>
  <w:num w:numId="5" w16cid:durableId="485978198">
    <w:abstractNumId w:val="6"/>
  </w:num>
  <w:num w:numId="6" w16cid:durableId="198396767">
    <w:abstractNumId w:val="20"/>
  </w:num>
  <w:num w:numId="7" w16cid:durableId="1614170942">
    <w:abstractNumId w:val="32"/>
  </w:num>
  <w:num w:numId="8" w16cid:durableId="1027560901">
    <w:abstractNumId w:val="31"/>
  </w:num>
  <w:num w:numId="9" w16cid:durableId="1197306739">
    <w:abstractNumId w:val="11"/>
  </w:num>
  <w:num w:numId="10" w16cid:durableId="361783560">
    <w:abstractNumId w:val="12"/>
  </w:num>
  <w:num w:numId="11" w16cid:durableId="372733110">
    <w:abstractNumId w:val="24"/>
  </w:num>
  <w:num w:numId="12" w16cid:durableId="2041783297">
    <w:abstractNumId w:val="27"/>
  </w:num>
  <w:num w:numId="13" w16cid:durableId="1336418498">
    <w:abstractNumId w:val="3"/>
  </w:num>
  <w:num w:numId="14" w16cid:durableId="1897737895">
    <w:abstractNumId w:val="2"/>
  </w:num>
  <w:num w:numId="15" w16cid:durableId="100422682">
    <w:abstractNumId w:val="23"/>
  </w:num>
  <w:num w:numId="16" w16cid:durableId="1377126513">
    <w:abstractNumId w:val="9"/>
  </w:num>
  <w:num w:numId="17" w16cid:durableId="587737171">
    <w:abstractNumId w:val="17"/>
  </w:num>
  <w:num w:numId="18" w16cid:durableId="1702708771">
    <w:abstractNumId w:val="34"/>
  </w:num>
  <w:num w:numId="19" w16cid:durableId="1677729272">
    <w:abstractNumId w:val="0"/>
  </w:num>
  <w:num w:numId="20" w16cid:durableId="490370124">
    <w:abstractNumId w:val="19"/>
  </w:num>
  <w:num w:numId="21" w16cid:durableId="92215487">
    <w:abstractNumId w:val="14"/>
  </w:num>
  <w:num w:numId="22" w16cid:durableId="22288059">
    <w:abstractNumId w:val="5"/>
  </w:num>
  <w:num w:numId="23" w16cid:durableId="1212612876">
    <w:abstractNumId w:val="13"/>
  </w:num>
  <w:num w:numId="24" w16cid:durableId="1736080043">
    <w:abstractNumId w:val="21"/>
  </w:num>
  <w:num w:numId="25" w16cid:durableId="1651596939">
    <w:abstractNumId w:val="1"/>
  </w:num>
  <w:num w:numId="26" w16cid:durableId="574434992">
    <w:abstractNumId w:val="15"/>
  </w:num>
  <w:num w:numId="27" w16cid:durableId="697002497">
    <w:abstractNumId w:val="18"/>
  </w:num>
  <w:num w:numId="28" w16cid:durableId="1499229980">
    <w:abstractNumId w:val="22"/>
  </w:num>
  <w:num w:numId="29" w16cid:durableId="858279924">
    <w:abstractNumId w:val="35"/>
  </w:num>
  <w:num w:numId="30" w16cid:durableId="1352991299">
    <w:abstractNumId w:val="7"/>
  </w:num>
  <w:num w:numId="31" w16cid:durableId="2110537591">
    <w:abstractNumId w:val="25"/>
  </w:num>
  <w:num w:numId="32" w16cid:durableId="799959735">
    <w:abstractNumId w:val="10"/>
  </w:num>
  <w:num w:numId="33" w16cid:durableId="1614550537">
    <w:abstractNumId w:val="28"/>
  </w:num>
  <w:num w:numId="34" w16cid:durableId="244725681">
    <w:abstractNumId w:val="29"/>
  </w:num>
  <w:num w:numId="35" w16cid:durableId="586034302">
    <w:abstractNumId w:val="4"/>
  </w:num>
  <w:num w:numId="36" w16cid:durableId="1827279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5043D"/>
    <w:rsid w:val="00063275"/>
    <w:rsid w:val="00074B5C"/>
    <w:rsid w:val="000812AF"/>
    <w:rsid w:val="00087552"/>
    <w:rsid w:val="000A7B60"/>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55B6E"/>
    <w:rsid w:val="0016087D"/>
    <w:rsid w:val="00165240"/>
    <w:rsid w:val="001777BF"/>
    <w:rsid w:val="001A50B8"/>
    <w:rsid w:val="001C2646"/>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76C5B"/>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32F1"/>
    <w:rsid w:val="006554E6"/>
    <w:rsid w:val="006748D8"/>
    <w:rsid w:val="00680DCF"/>
    <w:rsid w:val="00682D10"/>
    <w:rsid w:val="0069674B"/>
    <w:rsid w:val="0069754E"/>
    <w:rsid w:val="006A2B1D"/>
    <w:rsid w:val="006A74B6"/>
    <w:rsid w:val="006A77FA"/>
    <w:rsid w:val="006A7824"/>
    <w:rsid w:val="006A7B38"/>
    <w:rsid w:val="006B31D4"/>
    <w:rsid w:val="006B3F4F"/>
    <w:rsid w:val="006B6640"/>
    <w:rsid w:val="006D0AB7"/>
    <w:rsid w:val="006E0C47"/>
    <w:rsid w:val="00703A45"/>
    <w:rsid w:val="0070531C"/>
    <w:rsid w:val="00717817"/>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AE3"/>
    <w:rsid w:val="007C1D0F"/>
    <w:rsid w:val="007D36F3"/>
    <w:rsid w:val="007D6B44"/>
    <w:rsid w:val="007E05B3"/>
    <w:rsid w:val="007E1961"/>
    <w:rsid w:val="007E7A09"/>
    <w:rsid w:val="007F0D32"/>
    <w:rsid w:val="007F1CC5"/>
    <w:rsid w:val="007F3827"/>
    <w:rsid w:val="007F6725"/>
    <w:rsid w:val="00800BCE"/>
    <w:rsid w:val="00801A4F"/>
    <w:rsid w:val="0080229A"/>
    <w:rsid w:val="008033A6"/>
    <w:rsid w:val="00805111"/>
    <w:rsid w:val="008306C6"/>
    <w:rsid w:val="008312B8"/>
    <w:rsid w:val="008317C9"/>
    <w:rsid w:val="00840EAA"/>
    <w:rsid w:val="00844B56"/>
    <w:rsid w:val="00846E6C"/>
    <w:rsid w:val="0085314D"/>
    <w:rsid w:val="00863443"/>
    <w:rsid w:val="008724E1"/>
    <w:rsid w:val="00872F05"/>
    <w:rsid w:val="00877D0F"/>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2CE1"/>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A0657"/>
    <w:rsid w:val="00AC589D"/>
    <w:rsid w:val="00AD384C"/>
    <w:rsid w:val="00AD4708"/>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E55DF"/>
    <w:rsid w:val="00CF3C49"/>
    <w:rsid w:val="00D0451E"/>
    <w:rsid w:val="00D2284D"/>
    <w:rsid w:val="00D279C6"/>
    <w:rsid w:val="00D3336A"/>
    <w:rsid w:val="00D370AC"/>
    <w:rsid w:val="00D64D0C"/>
    <w:rsid w:val="00DA0C2A"/>
    <w:rsid w:val="00DB4A8B"/>
    <w:rsid w:val="00DC713C"/>
    <w:rsid w:val="00DD07BF"/>
    <w:rsid w:val="00DD2729"/>
    <w:rsid w:val="00DE4FB1"/>
    <w:rsid w:val="00DF39C3"/>
    <w:rsid w:val="00E03FE6"/>
    <w:rsid w:val="00E26374"/>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141"/>
    <w:rsid w:val="00F64B4E"/>
    <w:rsid w:val="00F671D8"/>
    <w:rsid w:val="00F7386B"/>
    <w:rsid w:val="00F77ED0"/>
    <w:rsid w:val="00F80819"/>
    <w:rsid w:val="00F85698"/>
    <w:rsid w:val="00F87C25"/>
    <w:rsid w:val="00FA1848"/>
    <w:rsid w:val="00FA1D75"/>
    <w:rsid w:val="00FA4F23"/>
    <w:rsid w:val="00FB069C"/>
    <w:rsid w:val="00FB34A6"/>
    <w:rsid w:val="00FB680F"/>
    <w:rsid w:val="00FE7546"/>
    <w:rsid w:val="00FF0383"/>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 w:type="paragraph" w:styleId="NormalWeb">
    <w:name w:val="Normal (Web)"/>
    <w:basedOn w:val="Normal"/>
    <w:uiPriority w:val="99"/>
    <w:semiHidden/>
    <w:unhideWhenUsed/>
    <w:rsid w:val="00FF038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38">
      <w:bodyDiv w:val="1"/>
      <w:marLeft w:val="0"/>
      <w:marRight w:val="0"/>
      <w:marTop w:val="0"/>
      <w:marBottom w:val="0"/>
      <w:divBdr>
        <w:top w:val="none" w:sz="0" w:space="0" w:color="auto"/>
        <w:left w:val="none" w:sz="0" w:space="0" w:color="auto"/>
        <w:bottom w:val="none" w:sz="0" w:space="0" w:color="auto"/>
        <w:right w:val="none" w:sz="0" w:space="0" w:color="auto"/>
      </w:divBdr>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nstruction.ec.europa.eu/en/best-practice/50/electrik-s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720EB356-9FC1-4A2A-A212-240EDCBF17A5}">
  <ds:schemaRefs>
    <ds:schemaRef ds:uri="http://purl.org/dc/terms/"/>
    <ds:schemaRef ds:uri="d4132698-efcf-4421-bf31-6b81d1623da4"/>
    <ds:schemaRef ds:uri="http://purl.org/dc/dcmitype/"/>
    <ds:schemaRef ds:uri="f9647583-738d-48e6-8986-a68e5780fd24"/>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814</Words>
  <Characters>4646</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Mikuš Juraj</cp:lastModifiedBy>
  <cp:revision>22</cp:revision>
  <dcterms:created xsi:type="dcterms:W3CDTF">2023-04-06T08:05:00Z</dcterms:created>
  <dcterms:modified xsi:type="dcterms:W3CDTF">2023-05-10T14:48:00Z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